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E" w:rsidRPr="00844BFF" w:rsidRDefault="006C1A1E" w:rsidP="00844BFF">
      <w:pPr>
        <w:jc w:val="right"/>
        <w:rPr>
          <w:b/>
          <w:sz w:val="28"/>
          <w:szCs w:val="28"/>
        </w:rPr>
      </w:pPr>
    </w:p>
    <w:p w:rsidR="00C20895" w:rsidRPr="00844BFF" w:rsidRDefault="00C20895" w:rsidP="00844BFF">
      <w:pPr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АДМИНИСТРАЦИЯ ПЕРЕЯСЛОВСКОГО СЕЛЬСКОГО ПОСЕЛЕНИЯ</w:t>
      </w: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БРЮХОВЕЦКОГО РАЙОНА</w:t>
      </w: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</w:p>
    <w:p w:rsidR="00C20895" w:rsidRPr="00844BFF" w:rsidRDefault="00C20895" w:rsidP="00844BFF">
      <w:pPr>
        <w:jc w:val="center"/>
        <w:rPr>
          <w:b/>
          <w:sz w:val="28"/>
          <w:szCs w:val="28"/>
        </w:rPr>
      </w:pPr>
      <w:r w:rsidRPr="00844BFF">
        <w:rPr>
          <w:b/>
          <w:sz w:val="28"/>
          <w:szCs w:val="28"/>
        </w:rPr>
        <w:t>ПОСТАНОВЛЕНИЕ</w:t>
      </w:r>
    </w:p>
    <w:p w:rsidR="00C20895" w:rsidRPr="00844BFF" w:rsidRDefault="00C20895" w:rsidP="00844BFF">
      <w:pPr>
        <w:rPr>
          <w:sz w:val="28"/>
          <w:szCs w:val="28"/>
        </w:rPr>
      </w:pPr>
      <w:r w:rsidRPr="00844BFF">
        <w:rPr>
          <w:sz w:val="28"/>
          <w:szCs w:val="28"/>
        </w:rPr>
        <w:t xml:space="preserve">от </w:t>
      </w:r>
      <w:r w:rsidR="006202F9">
        <w:rPr>
          <w:sz w:val="28"/>
          <w:szCs w:val="28"/>
        </w:rPr>
        <w:t>01.07.2019</w:t>
      </w:r>
      <w:r w:rsidR="00E65BF5" w:rsidRPr="00844BFF">
        <w:rPr>
          <w:sz w:val="28"/>
          <w:szCs w:val="28"/>
        </w:rPr>
        <w:t xml:space="preserve">            </w:t>
      </w:r>
      <w:r w:rsidRPr="00844BFF">
        <w:rPr>
          <w:sz w:val="28"/>
          <w:szCs w:val="28"/>
        </w:rPr>
        <w:t xml:space="preserve">                                                                              № </w:t>
      </w:r>
      <w:r w:rsidR="006202F9">
        <w:rPr>
          <w:sz w:val="28"/>
          <w:szCs w:val="28"/>
        </w:rPr>
        <w:t>76</w:t>
      </w:r>
      <w:bookmarkStart w:id="0" w:name="_GoBack"/>
      <w:bookmarkEnd w:id="0"/>
    </w:p>
    <w:p w:rsidR="00C20895" w:rsidRPr="00844BFF" w:rsidRDefault="00C20895" w:rsidP="00844BFF">
      <w:pPr>
        <w:jc w:val="center"/>
        <w:rPr>
          <w:sz w:val="28"/>
          <w:szCs w:val="28"/>
        </w:rPr>
      </w:pPr>
      <w:proofErr w:type="spellStart"/>
      <w:r w:rsidRPr="00844BFF">
        <w:rPr>
          <w:sz w:val="28"/>
          <w:szCs w:val="28"/>
        </w:rPr>
        <w:t>ст-ца</w:t>
      </w:r>
      <w:proofErr w:type="spellEnd"/>
      <w:r w:rsidRPr="00844BFF">
        <w:rPr>
          <w:sz w:val="28"/>
          <w:szCs w:val="28"/>
        </w:rPr>
        <w:t xml:space="preserve"> Переясловская</w:t>
      </w:r>
    </w:p>
    <w:p w:rsidR="00C20895" w:rsidRPr="00844BFF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Pr="00844BFF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Default="00C20895" w:rsidP="00844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62D6" w:rsidRDefault="00B962D6" w:rsidP="00B962D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B962D6" w:rsidRPr="00330B19" w:rsidRDefault="00B962D6" w:rsidP="00B962D6">
      <w:pPr>
        <w:jc w:val="center"/>
        <w:rPr>
          <w:b/>
          <w:sz w:val="28"/>
        </w:rPr>
      </w:pPr>
      <w:r>
        <w:rPr>
          <w:b/>
          <w:sz w:val="28"/>
        </w:rPr>
        <w:t xml:space="preserve">Переясловского сельского поселения от 23 июня 2014 года № 95 «Об утверждении Порядка рассмотрения обращений граждан, объединений граждан, включая юридических лиц в администрации Переясловского сельского поселения Брюховецкого района» </w:t>
      </w:r>
    </w:p>
    <w:p w:rsidR="00B962D6" w:rsidRDefault="00B962D6" w:rsidP="00B962D6">
      <w:pPr>
        <w:jc w:val="both"/>
        <w:rPr>
          <w:sz w:val="28"/>
        </w:rPr>
      </w:pPr>
    </w:p>
    <w:p w:rsidR="00B962D6" w:rsidRDefault="00B962D6" w:rsidP="00B962D6">
      <w:pPr>
        <w:jc w:val="both"/>
        <w:rPr>
          <w:sz w:val="28"/>
        </w:rPr>
      </w:pPr>
    </w:p>
    <w:p w:rsidR="00B962D6" w:rsidRPr="0031320C" w:rsidRDefault="00B962D6" w:rsidP="00B962D6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правового акта  в соответствие с Федеральным законом от 02 мая 2006 № 59-ФЗ «О порядке рассмотрения обращений граждан Российской Федерации»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B962D6" w:rsidRPr="00B962D6" w:rsidRDefault="00B962D6" w:rsidP="00B962D6">
      <w:pPr>
        <w:ind w:firstLine="851"/>
        <w:jc w:val="both"/>
        <w:rPr>
          <w:bCs/>
          <w:sz w:val="28"/>
          <w:szCs w:val="28"/>
        </w:rPr>
      </w:pPr>
      <w:r w:rsidRPr="00A231BD">
        <w:rPr>
          <w:sz w:val="28"/>
          <w:szCs w:val="28"/>
        </w:rPr>
        <w:t xml:space="preserve">1. Внести </w:t>
      </w:r>
      <w:r w:rsidRPr="00B962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962D6">
        <w:rPr>
          <w:sz w:val="28"/>
        </w:rPr>
        <w:t xml:space="preserve"> </w:t>
      </w:r>
      <w:r>
        <w:rPr>
          <w:sz w:val="28"/>
        </w:rPr>
        <w:t>Порядок</w:t>
      </w:r>
      <w:r w:rsidRPr="00B962D6">
        <w:rPr>
          <w:sz w:val="28"/>
        </w:rPr>
        <w:t xml:space="preserve"> рассмотрения обращений граждан, объединений граждан, включая юридических лиц в администрации Переясловского сельского поселения Брюховецкого района</w:t>
      </w:r>
      <w:r w:rsidRPr="00B962D6">
        <w:rPr>
          <w:sz w:val="28"/>
          <w:szCs w:val="28"/>
        </w:rPr>
        <w:t xml:space="preserve"> (далее – Порядок), следующие изменения:</w:t>
      </w:r>
    </w:p>
    <w:p w:rsidR="00B962D6" w:rsidRPr="00A231BD" w:rsidRDefault="00B962D6" w:rsidP="00B962D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4.4</w:t>
      </w:r>
      <w:r w:rsidRPr="00A231BD">
        <w:rPr>
          <w:bCs/>
          <w:sz w:val="28"/>
          <w:szCs w:val="28"/>
        </w:rPr>
        <w:t xml:space="preserve"> Раздела 4 Порядка изложить в следующей редакции:</w:t>
      </w:r>
    </w:p>
    <w:p w:rsidR="00B962D6" w:rsidRPr="00A174FC" w:rsidRDefault="00B962D6" w:rsidP="00B962D6">
      <w:pPr>
        <w:ind w:firstLine="851"/>
        <w:jc w:val="both"/>
        <w:rPr>
          <w:b/>
          <w:bCs/>
          <w:sz w:val="28"/>
          <w:szCs w:val="28"/>
        </w:rPr>
      </w:pPr>
      <w:r w:rsidRPr="00A174FC">
        <w:rPr>
          <w:sz w:val="28"/>
          <w:szCs w:val="28"/>
        </w:rPr>
        <w:t xml:space="preserve">«4.3. Обращение, поступившее в администрацию </w:t>
      </w:r>
      <w:r>
        <w:rPr>
          <w:sz w:val="28"/>
          <w:szCs w:val="28"/>
        </w:rPr>
        <w:t>Переясловского</w:t>
      </w:r>
      <w:r w:rsidRPr="00A174FC">
        <w:rPr>
          <w:sz w:val="28"/>
          <w:szCs w:val="28"/>
        </w:rPr>
        <w:t xml:space="preserve"> сельского поселения Брюховецкого района или </w:t>
      </w:r>
      <w:r>
        <w:rPr>
          <w:sz w:val="28"/>
          <w:szCs w:val="28"/>
        </w:rPr>
        <w:t xml:space="preserve">главному специалисту </w:t>
      </w:r>
      <w:r w:rsidRPr="00A174F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Переясловского </w:t>
      </w:r>
      <w:r w:rsidRPr="00A174FC">
        <w:rPr>
          <w:sz w:val="28"/>
          <w:szCs w:val="28"/>
        </w:rPr>
        <w:t xml:space="preserve"> сельского поселения Брюховецкого района в форме электронного документа, подлежит рассмотрению в порядке, установленном </w:t>
      </w:r>
      <w:r>
        <w:rPr>
          <w:sz w:val="28"/>
          <w:szCs w:val="28"/>
        </w:rPr>
        <w:t xml:space="preserve">Федеральным законом от 02 мая </w:t>
      </w:r>
      <w:r w:rsidRPr="00A174FC">
        <w:rPr>
          <w:sz w:val="28"/>
          <w:szCs w:val="28"/>
        </w:rPr>
        <w:t>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A174FC">
        <w:rPr>
          <w:sz w:val="28"/>
          <w:szCs w:val="28"/>
        </w:rPr>
        <w:t>.».</w:t>
      </w:r>
      <w:proofErr w:type="gramEnd"/>
    </w:p>
    <w:p w:rsidR="00B962D6" w:rsidRPr="00851BC5" w:rsidRDefault="00B962D6" w:rsidP="00B962D6">
      <w:pPr>
        <w:ind w:firstLine="851"/>
        <w:jc w:val="both"/>
        <w:rPr>
          <w:sz w:val="28"/>
          <w:szCs w:val="28"/>
        </w:rPr>
      </w:pPr>
      <w:r w:rsidRPr="00851BC5">
        <w:rPr>
          <w:bCs/>
          <w:sz w:val="28"/>
          <w:szCs w:val="28"/>
        </w:rPr>
        <w:t>1.2. Подпункт 6.4.9 пункта 6.4 Раздела 6 Порядка дополнить абзацем следующего содержания:</w:t>
      </w:r>
    </w:p>
    <w:p w:rsidR="00B962D6" w:rsidRPr="00851BC5" w:rsidRDefault="00B962D6" w:rsidP="00B962D6">
      <w:pPr>
        <w:ind w:firstLine="851"/>
        <w:jc w:val="both"/>
        <w:rPr>
          <w:b/>
          <w:bCs/>
          <w:sz w:val="28"/>
          <w:szCs w:val="28"/>
        </w:rPr>
      </w:pPr>
      <w:r w:rsidRPr="00851BC5">
        <w:rPr>
          <w:sz w:val="28"/>
          <w:szCs w:val="28"/>
        </w:rPr>
        <w:t>«В случае</w:t>
      </w:r>
      <w:proofErr w:type="gramStart"/>
      <w:r w:rsidRPr="00851BC5">
        <w:rPr>
          <w:sz w:val="28"/>
          <w:szCs w:val="28"/>
        </w:rPr>
        <w:t>,</w:t>
      </w:r>
      <w:proofErr w:type="gramEnd"/>
      <w:r w:rsidRPr="00851BC5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</w:t>
      </w:r>
      <w:r>
        <w:rPr>
          <w:sz w:val="28"/>
          <w:szCs w:val="28"/>
        </w:rPr>
        <w:t>Переясловского</w:t>
      </w:r>
      <w:r w:rsidRPr="00851BC5">
        <w:rPr>
          <w:sz w:val="28"/>
          <w:szCs w:val="28"/>
        </w:rPr>
        <w:t xml:space="preserve"> сельского поселения Брюх</w:t>
      </w:r>
      <w:r>
        <w:rPr>
          <w:sz w:val="28"/>
          <w:szCs w:val="28"/>
        </w:rPr>
        <w:t xml:space="preserve">овецкого района или  главному специалисту </w:t>
      </w:r>
      <w:r w:rsidRPr="00851BC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Переясловского </w:t>
      </w:r>
      <w:r w:rsidRPr="00851BC5">
        <w:rPr>
          <w:sz w:val="28"/>
          <w:szCs w:val="28"/>
        </w:rPr>
        <w:t xml:space="preserve"> сельского поселения Брюховецкого района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851BC5">
        <w:rPr>
          <w:sz w:val="28"/>
          <w:szCs w:val="28"/>
        </w:rPr>
        <w:t>.».</w:t>
      </w:r>
      <w:proofErr w:type="gramEnd"/>
    </w:p>
    <w:p w:rsidR="00B962D6" w:rsidRPr="00851BC5" w:rsidRDefault="00B962D6" w:rsidP="00B962D6">
      <w:pPr>
        <w:ind w:firstLine="851"/>
        <w:jc w:val="both"/>
        <w:rPr>
          <w:sz w:val="28"/>
          <w:szCs w:val="28"/>
        </w:rPr>
      </w:pPr>
      <w:r w:rsidRPr="00851BC5">
        <w:rPr>
          <w:bCs/>
          <w:sz w:val="28"/>
          <w:szCs w:val="28"/>
        </w:rPr>
        <w:lastRenderedPageBreak/>
        <w:t>1.3. Подпункт 6.5.8 пункта 6.5 Раздела 6 Порядка дополнить абзацем следующего содержания:</w:t>
      </w:r>
    </w:p>
    <w:p w:rsidR="00B962D6" w:rsidRPr="00851BC5" w:rsidRDefault="00B962D6" w:rsidP="00B962D6">
      <w:pPr>
        <w:ind w:firstLine="851"/>
        <w:jc w:val="both"/>
        <w:rPr>
          <w:b/>
          <w:bCs/>
          <w:sz w:val="28"/>
          <w:szCs w:val="28"/>
        </w:rPr>
      </w:pPr>
      <w:proofErr w:type="gramStart"/>
      <w:r w:rsidRPr="00851BC5">
        <w:rPr>
          <w:sz w:val="28"/>
          <w:szCs w:val="28"/>
        </w:rPr>
        <w:t xml:space="preserve">«В случае поступления в администрацию </w:t>
      </w:r>
      <w:r w:rsidR="004106B0">
        <w:rPr>
          <w:sz w:val="28"/>
          <w:szCs w:val="28"/>
        </w:rPr>
        <w:t>Переясловского</w:t>
      </w:r>
      <w:r w:rsidRPr="00851BC5">
        <w:rPr>
          <w:sz w:val="28"/>
          <w:szCs w:val="28"/>
        </w:rPr>
        <w:t xml:space="preserve"> сельского поселения Брюховецкого района или </w:t>
      </w:r>
      <w:r w:rsidR="004106B0">
        <w:rPr>
          <w:sz w:val="28"/>
          <w:szCs w:val="28"/>
        </w:rPr>
        <w:t xml:space="preserve">главному специалисту </w:t>
      </w:r>
      <w:r w:rsidRPr="00851BC5">
        <w:rPr>
          <w:sz w:val="28"/>
          <w:szCs w:val="28"/>
        </w:rPr>
        <w:t xml:space="preserve"> администрации </w:t>
      </w:r>
      <w:r w:rsidR="004106B0">
        <w:rPr>
          <w:sz w:val="28"/>
          <w:szCs w:val="28"/>
        </w:rPr>
        <w:t>Переясловского</w:t>
      </w:r>
      <w:r w:rsidRPr="00851BC5">
        <w:rPr>
          <w:sz w:val="28"/>
          <w:szCs w:val="28"/>
        </w:rPr>
        <w:t xml:space="preserve"> сельского поселения Брюховецкого района письменного обращения, содержащего вопрос, ответ на который размещен в соответствии с частью 4 статьи 10 Федерального з</w:t>
      </w:r>
      <w:r>
        <w:rPr>
          <w:sz w:val="28"/>
          <w:szCs w:val="28"/>
        </w:rPr>
        <w:t xml:space="preserve">акона от 02 мая </w:t>
      </w:r>
      <w:r w:rsidRPr="00851BC5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851BC5">
        <w:rPr>
          <w:sz w:val="28"/>
          <w:szCs w:val="28"/>
        </w:rPr>
        <w:t xml:space="preserve">59-ФЗ «О порядке рассмотрения обращений граждан Российской Федерации» на официальном сайте администрации </w:t>
      </w:r>
      <w:r w:rsidR="004106B0">
        <w:rPr>
          <w:sz w:val="28"/>
          <w:szCs w:val="28"/>
        </w:rPr>
        <w:t>Переясловского</w:t>
      </w:r>
      <w:r w:rsidRPr="00851BC5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</w:t>
      </w:r>
      <w:proofErr w:type="gramEnd"/>
      <w:r w:rsidRPr="00851BC5">
        <w:rPr>
          <w:sz w:val="28"/>
          <w:szCs w:val="28"/>
        </w:rPr>
        <w:t xml:space="preserve">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851BC5">
        <w:rPr>
          <w:sz w:val="28"/>
          <w:szCs w:val="28"/>
        </w:rPr>
        <w:t>.».</w:t>
      </w:r>
      <w:proofErr w:type="gramEnd"/>
    </w:p>
    <w:p w:rsidR="004106B0" w:rsidRPr="004106B0" w:rsidRDefault="004106B0" w:rsidP="004106B0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Подпункт 6.5.9 </w:t>
      </w:r>
      <w:r w:rsidR="00B962D6" w:rsidRPr="00921ECB">
        <w:rPr>
          <w:bCs/>
          <w:sz w:val="28"/>
          <w:szCs w:val="28"/>
        </w:rPr>
        <w:t xml:space="preserve">пункта 6.5 Раздела 6 Порядка </w:t>
      </w:r>
      <w:r w:rsidRPr="00851BC5">
        <w:rPr>
          <w:bCs/>
          <w:sz w:val="28"/>
          <w:szCs w:val="28"/>
        </w:rPr>
        <w:t>дополнить абзацем следующего содержания:</w:t>
      </w:r>
    </w:p>
    <w:p w:rsidR="00B962D6" w:rsidRPr="00921ECB" w:rsidRDefault="00B962D6" w:rsidP="00B962D6">
      <w:pPr>
        <w:ind w:firstLine="851"/>
        <w:jc w:val="both"/>
        <w:rPr>
          <w:b/>
          <w:bCs/>
          <w:sz w:val="28"/>
          <w:szCs w:val="28"/>
        </w:rPr>
      </w:pPr>
      <w:r w:rsidRPr="00921ECB">
        <w:rPr>
          <w:sz w:val="28"/>
          <w:szCs w:val="28"/>
        </w:rPr>
        <w:t xml:space="preserve">«6.5.10. </w:t>
      </w:r>
      <w:proofErr w:type="gramStart"/>
      <w:r w:rsidRPr="00921ECB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4106B0">
        <w:rPr>
          <w:sz w:val="28"/>
          <w:szCs w:val="28"/>
        </w:rPr>
        <w:t>Переясловского</w:t>
      </w:r>
      <w:r w:rsidRPr="00921ECB">
        <w:rPr>
          <w:sz w:val="28"/>
          <w:szCs w:val="28"/>
        </w:rPr>
        <w:t xml:space="preserve"> сельского поселения Брюховецкого района или </w:t>
      </w:r>
      <w:r w:rsidR="004106B0">
        <w:rPr>
          <w:sz w:val="28"/>
          <w:szCs w:val="28"/>
        </w:rPr>
        <w:t>главному специалисту</w:t>
      </w:r>
      <w:r w:rsidRPr="00921ECB">
        <w:rPr>
          <w:sz w:val="28"/>
          <w:szCs w:val="28"/>
        </w:rPr>
        <w:t xml:space="preserve">, администрации </w:t>
      </w:r>
      <w:r w:rsidR="004106B0">
        <w:rPr>
          <w:sz w:val="28"/>
          <w:szCs w:val="28"/>
        </w:rPr>
        <w:t>Переясловского</w:t>
      </w:r>
      <w:r w:rsidRPr="00921ECB">
        <w:rPr>
          <w:sz w:val="28"/>
          <w:szCs w:val="28"/>
        </w:rPr>
        <w:t xml:space="preserve"> сельского поселения Брюховецкого района в форме электронного документа, и в письменной форме по почтовому адресу, указанному в обращении, поступившем в администрацию </w:t>
      </w:r>
      <w:r w:rsidR="004106B0">
        <w:rPr>
          <w:sz w:val="28"/>
          <w:szCs w:val="28"/>
        </w:rPr>
        <w:t xml:space="preserve">Переясловского </w:t>
      </w:r>
      <w:r w:rsidRPr="00921ECB">
        <w:rPr>
          <w:sz w:val="28"/>
          <w:szCs w:val="28"/>
        </w:rPr>
        <w:t xml:space="preserve">сельского поселения Брюховецкого района или </w:t>
      </w:r>
      <w:r w:rsidR="004106B0">
        <w:rPr>
          <w:sz w:val="28"/>
          <w:szCs w:val="28"/>
        </w:rPr>
        <w:t>главному специалисту</w:t>
      </w:r>
      <w:r w:rsidRPr="00921ECB">
        <w:rPr>
          <w:sz w:val="28"/>
          <w:szCs w:val="28"/>
        </w:rPr>
        <w:t xml:space="preserve"> администрации </w:t>
      </w:r>
      <w:r w:rsidR="004106B0">
        <w:rPr>
          <w:sz w:val="28"/>
          <w:szCs w:val="28"/>
        </w:rPr>
        <w:t>Переясловского</w:t>
      </w:r>
      <w:r w:rsidRPr="00921ECB">
        <w:rPr>
          <w:sz w:val="28"/>
          <w:szCs w:val="28"/>
        </w:rPr>
        <w:t xml:space="preserve"> сельского</w:t>
      </w:r>
      <w:proofErr w:type="gramEnd"/>
      <w:r w:rsidRPr="00921ECB">
        <w:rPr>
          <w:sz w:val="28"/>
          <w:szCs w:val="28"/>
        </w:rPr>
        <w:t xml:space="preserve"> поселения Брюховецкого района в письменной форме. </w:t>
      </w:r>
      <w:proofErr w:type="gramStart"/>
      <w:r w:rsidRPr="00921ECB">
        <w:rPr>
          <w:sz w:val="28"/>
          <w:szCs w:val="28"/>
        </w:rPr>
        <w:t xml:space="preserve">Кроме того, на поступившее в администрацию </w:t>
      </w:r>
      <w:r w:rsidR="004106B0">
        <w:rPr>
          <w:sz w:val="28"/>
          <w:szCs w:val="28"/>
        </w:rPr>
        <w:t xml:space="preserve">Переясловского </w:t>
      </w:r>
      <w:r w:rsidRPr="00921ECB">
        <w:rPr>
          <w:sz w:val="28"/>
          <w:szCs w:val="28"/>
        </w:rPr>
        <w:t xml:space="preserve"> сельского поселения Брюховецкого района или </w:t>
      </w:r>
      <w:r w:rsidR="004106B0">
        <w:rPr>
          <w:sz w:val="28"/>
          <w:szCs w:val="28"/>
        </w:rPr>
        <w:t>главному специалисту</w:t>
      </w:r>
      <w:r w:rsidRPr="00921ECB">
        <w:rPr>
          <w:sz w:val="28"/>
          <w:szCs w:val="28"/>
        </w:rPr>
        <w:t xml:space="preserve"> администрации </w:t>
      </w:r>
      <w:r w:rsidR="004106B0">
        <w:rPr>
          <w:sz w:val="28"/>
          <w:szCs w:val="28"/>
        </w:rPr>
        <w:t>Переясловского</w:t>
      </w:r>
      <w:r w:rsidRPr="00921ECB">
        <w:rPr>
          <w:sz w:val="28"/>
          <w:szCs w:val="28"/>
        </w:rPr>
        <w:t xml:space="preserve"> сельского поселения Брюховецкого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</w:t>
      </w:r>
      <w:proofErr w:type="gramEnd"/>
      <w:r w:rsidRPr="00921ECB">
        <w:rPr>
          <w:sz w:val="28"/>
          <w:szCs w:val="28"/>
        </w:rPr>
        <w:t xml:space="preserve"> с соблюдением требований части 2 статьи 6 Федерального закона от 02 мая 2006 №59-ФЗ «О порядке рассмотрения обращений граждан Российской Федерации» на официальном сайте администрации </w:t>
      </w:r>
      <w:r w:rsidR="004106B0">
        <w:rPr>
          <w:sz w:val="28"/>
          <w:szCs w:val="28"/>
        </w:rPr>
        <w:t>Переясловского</w:t>
      </w:r>
      <w:r w:rsidRPr="00921ECB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</w:t>
      </w:r>
      <w:proofErr w:type="gramStart"/>
      <w:r w:rsidRPr="00921ECB">
        <w:rPr>
          <w:sz w:val="28"/>
          <w:szCs w:val="28"/>
        </w:rPr>
        <w:t>.»</w:t>
      </w:r>
      <w:proofErr w:type="gramEnd"/>
      <w:r w:rsidRPr="00921ECB">
        <w:rPr>
          <w:sz w:val="28"/>
          <w:szCs w:val="28"/>
        </w:rPr>
        <w:t>.</w:t>
      </w:r>
    </w:p>
    <w:p w:rsidR="00B962D6" w:rsidRPr="00921ECB" w:rsidRDefault="00B962D6" w:rsidP="00B962D6">
      <w:pPr>
        <w:ind w:firstLine="851"/>
        <w:jc w:val="both"/>
        <w:rPr>
          <w:sz w:val="28"/>
          <w:szCs w:val="28"/>
        </w:rPr>
      </w:pPr>
      <w:r w:rsidRPr="00921ECB">
        <w:rPr>
          <w:bCs/>
          <w:sz w:val="28"/>
          <w:szCs w:val="28"/>
        </w:rPr>
        <w:t xml:space="preserve">1.5. </w:t>
      </w:r>
      <w:r w:rsidR="0036555E">
        <w:rPr>
          <w:bCs/>
          <w:sz w:val="28"/>
          <w:szCs w:val="28"/>
        </w:rPr>
        <w:t>П</w:t>
      </w:r>
      <w:r w:rsidRPr="00921ECB">
        <w:rPr>
          <w:bCs/>
          <w:sz w:val="28"/>
          <w:szCs w:val="28"/>
        </w:rPr>
        <w:t>ункт</w:t>
      </w:r>
      <w:r w:rsidR="0036555E">
        <w:rPr>
          <w:bCs/>
          <w:sz w:val="28"/>
          <w:szCs w:val="28"/>
        </w:rPr>
        <w:t xml:space="preserve"> 6.8. </w:t>
      </w:r>
      <w:r w:rsidRPr="00921ECB">
        <w:rPr>
          <w:bCs/>
          <w:sz w:val="28"/>
          <w:szCs w:val="28"/>
        </w:rPr>
        <w:t>Раздела 6 Порядка дополнить абзацем следующего содержания:</w:t>
      </w:r>
    </w:p>
    <w:p w:rsidR="0036555E" w:rsidRDefault="00B962D6" w:rsidP="0036555E">
      <w:pPr>
        <w:ind w:firstLine="851"/>
        <w:jc w:val="both"/>
        <w:rPr>
          <w:sz w:val="28"/>
          <w:szCs w:val="28"/>
        </w:rPr>
      </w:pPr>
      <w:r w:rsidRPr="00921ECB">
        <w:rPr>
          <w:sz w:val="28"/>
          <w:szCs w:val="28"/>
        </w:rPr>
        <w:t>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Pr="00921ECB">
        <w:rPr>
          <w:sz w:val="28"/>
          <w:szCs w:val="28"/>
        </w:rPr>
        <w:t>.».</w:t>
      </w:r>
      <w:proofErr w:type="gramEnd"/>
    </w:p>
    <w:p w:rsidR="0036555E" w:rsidRPr="00A30657" w:rsidRDefault="00B962D6" w:rsidP="0036555E">
      <w:pPr>
        <w:ind w:firstLine="709"/>
        <w:jc w:val="both"/>
        <w:rPr>
          <w:sz w:val="28"/>
          <w:szCs w:val="28"/>
        </w:rPr>
      </w:pPr>
      <w:r w:rsidRPr="00921ECB">
        <w:rPr>
          <w:sz w:val="28"/>
          <w:szCs w:val="28"/>
        </w:rPr>
        <w:lastRenderedPageBreak/>
        <w:t xml:space="preserve">2. </w:t>
      </w:r>
      <w:r w:rsidR="0036555E" w:rsidRPr="00A30657">
        <w:rPr>
          <w:sz w:val="28"/>
          <w:szCs w:val="28"/>
        </w:rPr>
        <w:t xml:space="preserve">Главному специалисту администрации </w:t>
      </w:r>
      <w:r w:rsidR="0036555E">
        <w:rPr>
          <w:sz w:val="28"/>
          <w:szCs w:val="28"/>
        </w:rPr>
        <w:t>Переясловского</w:t>
      </w:r>
      <w:r w:rsidR="0036555E" w:rsidRPr="00A30657">
        <w:rPr>
          <w:sz w:val="28"/>
          <w:szCs w:val="28"/>
        </w:rPr>
        <w:t xml:space="preserve"> сельского поселения Брюховецкого района </w:t>
      </w:r>
      <w:r w:rsidR="0036555E">
        <w:rPr>
          <w:sz w:val="28"/>
          <w:szCs w:val="28"/>
        </w:rPr>
        <w:t>С.В. Неваленых</w:t>
      </w:r>
      <w:r w:rsidR="0036555E" w:rsidRPr="00A30657">
        <w:rPr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36555E">
        <w:rPr>
          <w:sz w:val="28"/>
          <w:szCs w:val="28"/>
        </w:rPr>
        <w:t>Переясловского</w:t>
      </w:r>
      <w:r w:rsidR="0036555E" w:rsidRPr="00A30657">
        <w:rPr>
          <w:sz w:val="28"/>
          <w:szCs w:val="28"/>
        </w:rPr>
        <w:t xml:space="preserve"> сельского поселения Брюховецкого района в информационно-телек</w:t>
      </w:r>
      <w:r w:rsidR="0036555E">
        <w:rPr>
          <w:sz w:val="28"/>
          <w:szCs w:val="28"/>
        </w:rPr>
        <w:t>оммуникационной сети «Интернет»</w:t>
      </w:r>
      <w:proofErr w:type="gramStart"/>
      <w:r w:rsidR="00A72E0D">
        <w:rPr>
          <w:sz w:val="28"/>
          <w:szCs w:val="28"/>
        </w:rPr>
        <w:t>,«</w:t>
      </w:r>
      <w:proofErr w:type="gramEnd"/>
      <w:r w:rsidR="00A72E0D">
        <w:rPr>
          <w:sz w:val="28"/>
          <w:szCs w:val="28"/>
        </w:rPr>
        <w:t>ВЕСТНИК-ИНФО»</w:t>
      </w:r>
      <w:r w:rsidR="0036555E">
        <w:rPr>
          <w:sz w:val="28"/>
          <w:szCs w:val="28"/>
        </w:rPr>
        <w:t>.</w:t>
      </w:r>
    </w:p>
    <w:p w:rsidR="0036555E" w:rsidRDefault="0036555E" w:rsidP="00365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2E0D">
        <w:rPr>
          <w:sz w:val="28"/>
          <w:szCs w:val="28"/>
        </w:rPr>
        <w:t xml:space="preserve"> </w:t>
      </w:r>
      <w:proofErr w:type="gramStart"/>
      <w:r w:rsidRPr="00A30657">
        <w:rPr>
          <w:sz w:val="28"/>
          <w:szCs w:val="28"/>
        </w:rPr>
        <w:t>Контроль за</w:t>
      </w:r>
      <w:proofErr w:type="gramEnd"/>
      <w:r w:rsidRPr="00A3065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962D6" w:rsidRPr="00921ECB" w:rsidRDefault="0036555E" w:rsidP="00365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0657">
        <w:rPr>
          <w:sz w:val="28"/>
          <w:szCs w:val="28"/>
        </w:rPr>
        <w:t>. Постановление вступает в силу со дня</w:t>
      </w:r>
      <w:r>
        <w:rPr>
          <w:sz w:val="28"/>
          <w:szCs w:val="28"/>
        </w:rPr>
        <w:t xml:space="preserve"> его официального </w:t>
      </w:r>
      <w:r w:rsidR="00E72DE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B962D6" w:rsidRDefault="00B962D6" w:rsidP="00B962D6">
      <w:pPr>
        <w:jc w:val="both"/>
        <w:rPr>
          <w:sz w:val="28"/>
          <w:szCs w:val="28"/>
        </w:rPr>
      </w:pPr>
    </w:p>
    <w:p w:rsidR="00B962D6" w:rsidRDefault="00B962D6" w:rsidP="00B962D6">
      <w:pPr>
        <w:jc w:val="both"/>
        <w:rPr>
          <w:sz w:val="28"/>
          <w:szCs w:val="28"/>
        </w:rPr>
      </w:pPr>
    </w:p>
    <w:p w:rsidR="00B962D6" w:rsidRDefault="00B962D6" w:rsidP="00B962D6">
      <w:pPr>
        <w:jc w:val="both"/>
        <w:rPr>
          <w:sz w:val="28"/>
          <w:szCs w:val="28"/>
        </w:rPr>
      </w:pPr>
    </w:p>
    <w:p w:rsidR="0023739F" w:rsidRDefault="0036555E" w:rsidP="00B962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36555E" w:rsidRDefault="0036555E" w:rsidP="00B9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6555E" w:rsidRPr="0023739F" w:rsidRDefault="0036555E" w:rsidP="00B962D6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В.В. Татарин</w:t>
      </w:r>
    </w:p>
    <w:sectPr w:rsidR="0036555E" w:rsidRPr="0023739F" w:rsidSect="0023739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91" w:rsidRDefault="00630391" w:rsidP="00B257CE">
      <w:r>
        <w:separator/>
      </w:r>
    </w:p>
  </w:endnote>
  <w:endnote w:type="continuationSeparator" w:id="0">
    <w:p w:rsidR="00630391" w:rsidRDefault="00630391" w:rsidP="00B2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91" w:rsidRDefault="00630391" w:rsidP="00B257CE">
      <w:r>
        <w:separator/>
      </w:r>
    </w:p>
  </w:footnote>
  <w:footnote w:type="continuationSeparator" w:id="0">
    <w:p w:rsidR="00630391" w:rsidRDefault="00630391" w:rsidP="00B2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2818535C"/>
    <w:multiLevelType w:val="hybridMultilevel"/>
    <w:tmpl w:val="268AD89A"/>
    <w:lvl w:ilvl="0" w:tplc="6742F0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74435"/>
    <w:multiLevelType w:val="hybridMultilevel"/>
    <w:tmpl w:val="A8683BC8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0581"/>
    <w:multiLevelType w:val="hybridMultilevel"/>
    <w:tmpl w:val="4CA6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F623C"/>
    <w:multiLevelType w:val="hybridMultilevel"/>
    <w:tmpl w:val="24B24DB0"/>
    <w:lvl w:ilvl="0" w:tplc="180858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7F7438"/>
    <w:multiLevelType w:val="hybridMultilevel"/>
    <w:tmpl w:val="60A63616"/>
    <w:lvl w:ilvl="0" w:tplc="D41E16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1CEF"/>
    <w:multiLevelType w:val="hybridMultilevel"/>
    <w:tmpl w:val="3DD805EC"/>
    <w:lvl w:ilvl="0" w:tplc="9468FED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7A5884"/>
    <w:multiLevelType w:val="hybridMultilevel"/>
    <w:tmpl w:val="02E8E4BE"/>
    <w:lvl w:ilvl="0" w:tplc="CA5E1042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58"/>
    <w:rsid w:val="000C45EB"/>
    <w:rsid w:val="00163FE6"/>
    <w:rsid w:val="001F502A"/>
    <w:rsid w:val="00225C5C"/>
    <w:rsid w:val="0023739F"/>
    <w:rsid w:val="00260B58"/>
    <w:rsid w:val="00297F75"/>
    <w:rsid w:val="00360C70"/>
    <w:rsid w:val="0036555E"/>
    <w:rsid w:val="00384700"/>
    <w:rsid w:val="003B4776"/>
    <w:rsid w:val="004106B0"/>
    <w:rsid w:val="004B7848"/>
    <w:rsid w:val="004C4404"/>
    <w:rsid w:val="004D0385"/>
    <w:rsid w:val="004E5FED"/>
    <w:rsid w:val="005143D2"/>
    <w:rsid w:val="00543579"/>
    <w:rsid w:val="005727EB"/>
    <w:rsid w:val="00597A77"/>
    <w:rsid w:val="005C177C"/>
    <w:rsid w:val="00616223"/>
    <w:rsid w:val="006202F9"/>
    <w:rsid w:val="00630391"/>
    <w:rsid w:val="006A3663"/>
    <w:rsid w:val="006C1A1E"/>
    <w:rsid w:val="006D142C"/>
    <w:rsid w:val="0071258B"/>
    <w:rsid w:val="007270D3"/>
    <w:rsid w:val="007631B0"/>
    <w:rsid w:val="007873EA"/>
    <w:rsid w:val="007E171D"/>
    <w:rsid w:val="008074FB"/>
    <w:rsid w:val="00844BFF"/>
    <w:rsid w:val="00845839"/>
    <w:rsid w:val="00857638"/>
    <w:rsid w:val="00861BA6"/>
    <w:rsid w:val="00886D82"/>
    <w:rsid w:val="008C5E97"/>
    <w:rsid w:val="008E5FE7"/>
    <w:rsid w:val="00901FC6"/>
    <w:rsid w:val="009134FA"/>
    <w:rsid w:val="00917291"/>
    <w:rsid w:val="00931059"/>
    <w:rsid w:val="009534B4"/>
    <w:rsid w:val="009D453F"/>
    <w:rsid w:val="009F3335"/>
    <w:rsid w:val="00A72E0D"/>
    <w:rsid w:val="00AD34FB"/>
    <w:rsid w:val="00B257CE"/>
    <w:rsid w:val="00B35AAB"/>
    <w:rsid w:val="00B465EB"/>
    <w:rsid w:val="00B5422A"/>
    <w:rsid w:val="00B54B60"/>
    <w:rsid w:val="00B962D6"/>
    <w:rsid w:val="00BB0EE3"/>
    <w:rsid w:val="00BD3485"/>
    <w:rsid w:val="00BF5F89"/>
    <w:rsid w:val="00C10301"/>
    <w:rsid w:val="00C20895"/>
    <w:rsid w:val="00C878DA"/>
    <w:rsid w:val="00CB135D"/>
    <w:rsid w:val="00CB2DA8"/>
    <w:rsid w:val="00CD7B5F"/>
    <w:rsid w:val="00CE5348"/>
    <w:rsid w:val="00CE7250"/>
    <w:rsid w:val="00D03E82"/>
    <w:rsid w:val="00D100CF"/>
    <w:rsid w:val="00D319D5"/>
    <w:rsid w:val="00D61B14"/>
    <w:rsid w:val="00D90162"/>
    <w:rsid w:val="00DC28A0"/>
    <w:rsid w:val="00E4600A"/>
    <w:rsid w:val="00E65BF5"/>
    <w:rsid w:val="00E72DEF"/>
    <w:rsid w:val="00EB142D"/>
    <w:rsid w:val="00EC5C1C"/>
    <w:rsid w:val="00EE12AC"/>
    <w:rsid w:val="00EF5DC4"/>
    <w:rsid w:val="00F93B95"/>
    <w:rsid w:val="00F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B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44BF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301"/>
    <w:pPr>
      <w:ind w:left="720"/>
      <w:contextualSpacing/>
    </w:pPr>
  </w:style>
  <w:style w:type="paragraph" w:styleId="a6">
    <w:name w:val="No Spacing"/>
    <w:uiPriority w:val="1"/>
    <w:qFormat/>
    <w:rsid w:val="00C1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074FB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44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Цветовое выделение"/>
    <w:uiPriority w:val="99"/>
    <w:rsid w:val="00844BF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44BFF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4B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844B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844BF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44BF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4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B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44BF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301"/>
    <w:pPr>
      <w:ind w:left="720"/>
      <w:contextualSpacing/>
    </w:pPr>
  </w:style>
  <w:style w:type="paragraph" w:styleId="a6">
    <w:name w:val="No Spacing"/>
    <w:uiPriority w:val="1"/>
    <w:qFormat/>
    <w:rsid w:val="00C1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074FB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4B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44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Цветовое выделение"/>
    <w:uiPriority w:val="99"/>
    <w:rsid w:val="00844BF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44BFF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4B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844B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844BF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44BF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4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2</cp:revision>
  <cp:lastPrinted>2019-07-04T10:18:00Z</cp:lastPrinted>
  <dcterms:created xsi:type="dcterms:W3CDTF">2019-07-05T13:04:00Z</dcterms:created>
  <dcterms:modified xsi:type="dcterms:W3CDTF">2019-07-05T13:04:00Z</dcterms:modified>
</cp:coreProperties>
</file>