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>ПРИЛОЖЕНИЕ № 7</w:t>
      </w:r>
    </w:p>
    <w:p w:rsidR="00815F47" w:rsidRDefault="00815F47" w:rsidP="00815F47">
      <w:pPr>
        <w:ind w:firstLine="4962"/>
        <w:jc w:val="center"/>
      </w:pPr>
      <w:r>
        <w:t xml:space="preserve">к </w:t>
      </w:r>
      <w:r w:rsidR="00DA4B29">
        <w:t>постановлению администрации</w:t>
      </w:r>
    </w:p>
    <w:p w:rsidR="00815F47" w:rsidRDefault="00815F47" w:rsidP="00815F47">
      <w:pPr>
        <w:tabs>
          <w:tab w:val="left" w:pos="5400"/>
        </w:tabs>
        <w:ind w:firstLine="4962"/>
        <w:jc w:val="center"/>
      </w:pPr>
      <w:r>
        <w:t>Переясловского сельского поселения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4B4693">
        <w:t>03.07.2017</w:t>
      </w:r>
      <w:r>
        <w:t xml:space="preserve"> № </w:t>
      </w:r>
      <w:r w:rsidR="004B4693">
        <w:t>79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DA4B29">
        <w:rPr>
          <w:b/>
          <w:szCs w:val="28"/>
          <w:lang w:val="en-US"/>
        </w:rPr>
        <w:t>I</w:t>
      </w:r>
      <w:r w:rsidR="00DA4B29">
        <w:rPr>
          <w:b/>
          <w:szCs w:val="28"/>
        </w:rPr>
        <w:t xml:space="preserve"> </w:t>
      </w:r>
      <w:r w:rsidR="00387905">
        <w:rPr>
          <w:b/>
          <w:szCs w:val="28"/>
        </w:rPr>
        <w:t>полугодие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DA4B29">
        <w:rPr>
          <w:b/>
          <w:szCs w:val="28"/>
        </w:rPr>
        <w:t>7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Style w:val="a5"/>
        <w:tblW w:w="4998" w:type="pct"/>
        <w:tblLook w:val="04A0" w:firstRow="1" w:lastRow="0" w:firstColumn="1" w:lastColumn="0" w:noHBand="0" w:noVBand="1"/>
      </w:tblPr>
      <w:tblGrid>
        <w:gridCol w:w="540"/>
        <w:gridCol w:w="4671"/>
        <w:gridCol w:w="1772"/>
        <w:gridCol w:w="1445"/>
        <w:gridCol w:w="1422"/>
      </w:tblGrid>
      <w:tr w:rsidR="00DA4B29" w:rsidRPr="00DA4B29" w:rsidTr="00DA4B29">
        <w:trPr>
          <w:trHeight w:val="102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 xml:space="preserve">№ </w:t>
            </w:r>
            <w:proofErr w:type="gramStart"/>
            <w:r w:rsidRPr="00DA4B29">
              <w:rPr>
                <w:sz w:val="24"/>
                <w:szCs w:val="24"/>
              </w:rPr>
              <w:t>п</w:t>
            </w:r>
            <w:proofErr w:type="gramEnd"/>
            <w:r w:rsidRPr="00DA4B29">
              <w:rPr>
                <w:sz w:val="24"/>
                <w:szCs w:val="24"/>
              </w:rPr>
              <w:t>/п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445" w:type="dxa"/>
            <w:hideMark/>
          </w:tcPr>
          <w:p w:rsidR="00DA4B29" w:rsidRPr="00DA4B29" w:rsidRDefault="00DA4B29" w:rsidP="00387905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 xml:space="preserve">Исполнено за I </w:t>
            </w:r>
            <w:r w:rsidR="00387905">
              <w:rPr>
                <w:sz w:val="24"/>
                <w:szCs w:val="24"/>
              </w:rPr>
              <w:t>полугодие</w:t>
            </w:r>
            <w:r w:rsidRPr="00DA4B29">
              <w:rPr>
                <w:sz w:val="24"/>
                <w:szCs w:val="24"/>
              </w:rPr>
              <w:t xml:space="preserve"> 2017 год</w:t>
            </w:r>
            <w:r w:rsidR="00387905">
              <w:rPr>
                <w:sz w:val="24"/>
                <w:szCs w:val="24"/>
              </w:rPr>
              <w:t>а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DA4B29" w:rsidRPr="00DA4B29" w:rsidTr="00DA4B29">
        <w:trPr>
          <w:trHeight w:val="31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1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2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3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4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5</w:t>
            </w:r>
          </w:p>
        </w:tc>
      </w:tr>
      <w:tr w:rsidR="00DA4B29" w:rsidRPr="00DA4B29" w:rsidTr="00DA4B29">
        <w:trPr>
          <w:trHeight w:val="503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1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Муниципальные ценные бумаги  Переясловского сельского поселения Брюховецкого района, 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15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9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16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1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19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66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28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934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2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2 000,0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34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21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1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3 300,0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2 000,0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60,6</w:t>
            </w:r>
          </w:p>
        </w:tc>
      </w:tr>
      <w:tr w:rsidR="00DA4B29" w:rsidRPr="00DA4B29" w:rsidTr="00DA4B29">
        <w:trPr>
          <w:trHeight w:val="21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52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погашение, 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-1 300,0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19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43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noWrap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21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441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по договору о предоставлении бюджетного кредита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-1 300,0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1124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-1 000,0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31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13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7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165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6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  <w:tr w:rsidR="00DA4B29" w:rsidRPr="00DA4B29" w:rsidTr="00DA4B29">
        <w:trPr>
          <w:trHeight w:val="24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</w:tr>
      <w:tr w:rsidR="00DA4B29" w:rsidRPr="00DA4B29" w:rsidTr="00DA4B29">
        <w:trPr>
          <w:trHeight w:val="330"/>
        </w:trPr>
        <w:tc>
          <w:tcPr>
            <w:tcW w:w="540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 </w:t>
            </w:r>
          </w:p>
        </w:tc>
        <w:tc>
          <w:tcPr>
            <w:tcW w:w="4671" w:type="dxa"/>
            <w:hideMark/>
          </w:tcPr>
          <w:p w:rsidR="00DA4B29" w:rsidRPr="00DA4B29" w:rsidRDefault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77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-1 000,0</w:t>
            </w:r>
          </w:p>
        </w:tc>
        <w:tc>
          <w:tcPr>
            <w:tcW w:w="1445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  <w:tc>
          <w:tcPr>
            <w:tcW w:w="1422" w:type="dxa"/>
            <w:hideMark/>
          </w:tcPr>
          <w:p w:rsidR="00DA4B29" w:rsidRPr="00DA4B29" w:rsidRDefault="00DA4B29" w:rsidP="00DA4B29">
            <w:pPr>
              <w:rPr>
                <w:sz w:val="24"/>
                <w:szCs w:val="24"/>
              </w:rPr>
            </w:pPr>
            <w:r w:rsidRPr="00DA4B29">
              <w:rPr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7B776C" w:rsidRDefault="007B776C" w:rsidP="007B776C">
      <w:pPr>
        <w:tabs>
          <w:tab w:val="right" w:pos="9638"/>
        </w:tabs>
      </w:pPr>
      <w:r>
        <w:t>Главный специалист, финансист</w:t>
      </w:r>
      <w:r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387905"/>
    <w:rsid w:val="004B4693"/>
    <w:rsid w:val="006E0008"/>
    <w:rsid w:val="007B776C"/>
    <w:rsid w:val="00815F47"/>
    <w:rsid w:val="00A05F88"/>
    <w:rsid w:val="00C000EC"/>
    <w:rsid w:val="00DA4B29"/>
    <w:rsid w:val="00F0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13</cp:revision>
  <cp:lastPrinted>2017-07-12T10:30:00Z</cp:lastPrinted>
  <dcterms:created xsi:type="dcterms:W3CDTF">2016-10-07T07:28:00Z</dcterms:created>
  <dcterms:modified xsi:type="dcterms:W3CDTF">2017-07-12T10:30:00Z</dcterms:modified>
</cp:coreProperties>
</file>