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40" w:rsidRPr="0098714C" w:rsidRDefault="00EE6340" w:rsidP="009711CD">
      <w:pPr>
        <w:spacing w:after="100"/>
        <w:ind w:left="3969"/>
        <w:jc w:val="center"/>
        <w:rPr>
          <w:rFonts w:ascii="Times" w:hAnsi="Times" w:cs="Times"/>
          <w:bCs/>
          <w:color w:val="000000"/>
          <w:sz w:val="28"/>
          <w:szCs w:val="32"/>
        </w:rPr>
      </w:pPr>
      <w:r w:rsidRPr="0098714C">
        <w:rPr>
          <w:rFonts w:ascii="Times" w:hAnsi="Times" w:cs="Times"/>
          <w:bCs/>
          <w:color w:val="000000"/>
          <w:sz w:val="28"/>
          <w:szCs w:val="32"/>
        </w:rPr>
        <w:t>Приложение № 1</w:t>
      </w:r>
      <w:r w:rsidRPr="0098714C">
        <w:rPr>
          <w:rFonts w:ascii="Times" w:hAnsi="Times" w:cs="Times"/>
          <w:bCs/>
          <w:color w:val="000000"/>
          <w:sz w:val="28"/>
          <w:szCs w:val="32"/>
        </w:rPr>
        <w:br/>
        <w:t xml:space="preserve">к Порядку проведения инвентаризации дворовых </w:t>
      </w:r>
      <w:r w:rsidR="009711CD">
        <w:rPr>
          <w:rFonts w:ascii="Times" w:hAnsi="Times" w:cs="Times"/>
          <w:bCs/>
          <w:color w:val="000000"/>
          <w:sz w:val="28"/>
          <w:szCs w:val="32"/>
        </w:rPr>
        <w:t>и общественных территорий</w:t>
      </w:r>
      <w:r w:rsidRPr="0098714C">
        <w:rPr>
          <w:rFonts w:ascii="Times" w:hAnsi="Times" w:cs="Times"/>
          <w:bCs/>
          <w:color w:val="000000"/>
          <w:sz w:val="28"/>
          <w:szCs w:val="32"/>
        </w:rPr>
        <w:t xml:space="preserve"> </w:t>
      </w:r>
      <w:proofErr w:type="spellStart"/>
      <w:r w:rsidR="000130FC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proofErr w:type="spellEnd"/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</w:t>
      </w:r>
      <w:proofErr w:type="spellStart"/>
      <w:r w:rsidR="009711CD"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района в рамках реализации приоритетного проекта «Формирование </w:t>
      </w:r>
      <w:r w:rsidR="00A839E1">
        <w:rPr>
          <w:rFonts w:ascii="Times" w:hAnsi="Times" w:cs="Times"/>
          <w:bCs/>
          <w:color w:val="000000"/>
          <w:sz w:val="28"/>
          <w:szCs w:val="32"/>
        </w:rPr>
        <w:t xml:space="preserve">современной </w:t>
      </w:r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городской среды» на территории </w:t>
      </w:r>
      <w:proofErr w:type="spellStart"/>
      <w:r w:rsidR="000130FC">
        <w:rPr>
          <w:rFonts w:ascii="Times" w:hAnsi="Times" w:cs="Times"/>
          <w:bCs/>
          <w:color w:val="000000"/>
          <w:sz w:val="28"/>
          <w:szCs w:val="32"/>
        </w:rPr>
        <w:t>Переясловского</w:t>
      </w:r>
      <w:proofErr w:type="spellEnd"/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сельского поселения </w:t>
      </w:r>
      <w:proofErr w:type="spellStart"/>
      <w:r w:rsidR="009711CD">
        <w:rPr>
          <w:rFonts w:ascii="Times" w:hAnsi="Times" w:cs="Times"/>
          <w:bCs/>
          <w:color w:val="000000"/>
          <w:sz w:val="28"/>
          <w:szCs w:val="32"/>
        </w:rPr>
        <w:t>Брюховецкого</w:t>
      </w:r>
      <w:proofErr w:type="spellEnd"/>
      <w:r w:rsidR="009711CD">
        <w:rPr>
          <w:rFonts w:ascii="Times" w:hAnsi="Times" w:cs="Times"/>
          <w:bCs/>
          <w:color w:val="000000"/>
          <w:sz w:val="28"/>
          <w:szCs w:val="32"/>
        </w:rPr>
        <w:t xml:space="preserve"> района на 2018-2022 годы</w:t>
      </w:r>
    </w:p>
    <w:p w:rsidR="00EE6340" w:rsidRPr="0098714C" w:rsidRDefault="00EE6340" w:rsidP="00EE6340">
      <w:pPr>
        <w:spacing w:after="100"/>
        <w:ind w:left="3969"/>
        <w:rPr>
          <w:rFonts w:ascii="Times" w:hAnsi="Times" w:cs="Times"/>
          <w:bCs/>
          <w:color w:val="000000"/>
          <w:sz w:val="28"/>
          <w:szCs w:val="32"/>
        </w:rPr>
      </w:pPr>
    </w:p>
    <w:p w:rsidR="00EE6340" w:rsidRPr="00EE6340" w:rsidRDefault="00EE6340" w:rsidP="00EE6340">
      <w:pPr>
        <w:spacing w:after="1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 благоустройства дворо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вой территории многоквартирного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дома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состоянию на «___» ________ 20___ г.</w:t>
      </w:r>
    </w:p>
    <w:p w:rsidR="00EE6340" w:rsidRDefault="00EE6340" w:rsidP="00EE6340">
      <w:pPr>
        <w:numPr>
          <w:ilvl w:val="0"/>
          <w:numId w:val="1"/>
        </w:numPr>
        <w:spacing w:after="100" w:line="240" w:lineRule="auto"/>
        <w:rPr>
          <w:rFonts w:ascii="Times" w:hAnsi="Times" w:cs="Times"/>
          <w:color w:val="000000"/>
          <w:sz w:val="28"/>
          <w:szCs w:val="28"/>
        </w:rPr>
      </w:pPr>
      <w:r w:rsidRPr="006F3044">
        <w:rPr>
          <w:rFonts w:ascii="Times" w:hAnsi="Times" w:cs="Times"/>
          <w:color w:val="000000"/>
          <w:sz w:val="28"/>
          <w:szCs w:val="28"/>
        </w:rPr>
        <w:t xml:space="preserve">Общие сведения о территории благоустройства </w:t>
      </w:r>
    </w:p>
    <w:p w:rsidR="00EE6340" w:rsidRPr="006F3044" w:rsidRDefault="00EE6340" w:rsidP="00EE6340">
      <w:pPr>
        <w:spacing w:after="100"/>
        <w:ind w:left="2170"/>
        <w:rPr>
          <w:rFonts w:ascii="Times" w:hAnsi="Times" w:cs="Times"/>
          <w:color w:val="000000"/>
          <w:sz w:val="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EE6340" w:rsidRPr="0098714C" w:rsidTr="00673125">
        <w:tc>
          <w:tcPr>
            <w:tcW w:w="675" w:type="dxa"/>
            <w:shd w:val="clear" w:color="auto" w:fill="auto"/>
          </w:tcPr>
          <w:p w:rsidR="00EE6340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№</w:t>
            </w:r>
          </w:p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/п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Значение показателя</w:t>
            </w:r>
          </w:p>
        </w:tc>
      </w:tr>
      <w:tr w:rsidR="00487D63" w:rsidRPr="0098714C" w:rsidTr="00673125">
        <w:tc>
          <w:tcPr>
            <w:tcW w:w="675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517" w:type="dxa"/>
            <w:shd w:val="clear" w:color="auto" w:fill="auto"/>
          </w:tcPr>
          <w:p w:rsidR="00487D63" w:rsidRPr="0098714C" w:rsidRDefault="00487D63" w:rsidP="00487D63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Адрес многоквартирного жилого дома*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Кадастровый номер земельного участка (дворовой территории)*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1.3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1.4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>Общая площадь территории, кв. м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673125"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1.5</w:t>
            </w:r>
          </w:p>
        </w:tc>
        <w:tc>
          <w:tcPr>
            <w:tcW w:w="637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уровня благоустроенности территории </w:t>
            </w:r>
            <w:r w:rsidRPr="0098714C">
              <w:rPr>
                <w:rFonts w:ascii="Times" w:eastAsia="Calibri" w:hAnsi="Times" w:cs="Times"/>
                <w:iCs/>
                <w:color w:val="000000"/>
                <w:lang w:eastAsia="en-US"/>
              </w:rPr>
              <w:t>(благо</w:t>
            </w:r>
            <w:r>
              <w:rPr>
                <w:rFonts w:ascii="Times" w:eastAsia="Calibri" w:hAnsi="Times" w:cs="Times"/>
                <w:iCs/>
                <w:color w:val="000000"/>
                <w:lang w:eastAsia="en-US"/>
              </w:rPr>
              <w:t>устроенная/не благоустроенная)</w:t>
            </w:r>
            <w:r w:rsidRPr="0098714C">
              <w:rPr>
                <w:rFonts w:ascii="Times" w:eastAsia="Calibri" w:hAnsi="Times" w:cs="Times"/>
                <w:iCs/>
                <w:color w:val="000000"/>
                <w:lang w:eastAsia="en-US"/>
              </w:rPr>
              <w:t>**</w:t>
            </w:r>
          </w:p>
        </w:tc>
        <w:tc>
          <w:tcPr>
            <w:tcW w:w="2517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</w:tbl>
    <w:p w:rsidR="00EE6340" w:rsidRPr="006F3044" w:rsidRDefault="00EE6340" w:rsidP="00EE6340">
      <w:pPr>
        <w:rPr>
          <w:rFonts w:ascii="Times" w:hAnsi="Times" w:cs="Times"/>
          <w:iCs/>
          <w:color w:val="000000"/>
          <w:sz w:val="8"/>
          <w:szCs w:val="20"/>
        </w:rPr>
      </w:pPr>
    </w:p>
    <w:p w:rsidR="00EE6340" w:rsidRDefault="00EE6340" w:rsidP="00EE6340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>
        <w:rPr>
          <w:rFonts w:ascii="Times" w:hAnsi="Times" w:cs="Times"/>
          <w:iCs/>
          <w:color w:val="000000"/>
          <w:sz w:val="20"/>
          <w:szCs w:val="20"/>
        </w:rPr>
        <w:t>* П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>ри образовании дворовой территории земельными участка</w:t>
      </w:r>
      <w:r>
        <w:rPr>
          <w:rFonts w:ascii="Times" w:hAnsi="Times" w:cs="Times"/>
          <w:iCs/>
          <w:color w:val="000000"/>
          <w:sz w:val="20"/>
          <w:szCs w:val="20"/>
        </w:rPr>
        <w:t>ми нескольких МКД в пунктах 1.1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 xml:space="preserve"> и 1.2 указываются данные для каждого МКД. </w:t>
      </w:r>
    </w:p>
    <w:p w:rsidR="00EE6340" w:rsidRDefault="00EE6340" w:rsidP="00EE6340">
      <w:pPr>
        <w:ind w:firstLine="709"/>
        <w:jc w:val="both"/>
        <w:rPr>
          <w:rFonts w:ascii="Times" w:hAnsi="Times" w:cs="Times"/>
          <w:iCs/>
          <w:color w:val="000000"/>
          <w:sz w:val="20"/>
          <w:szCs w:val="20"/>
        </w:rPr>
      </w:pPr>
      <w:r>
        <w:rPr>
          <w:rFonts w:ascii="Times" w:hAnsi="Times" w:cs="Times"/>
          <w:iCs/>
          <w:color w:val="000000"/>
          <w:sz w:val="20"/>
          <w:szCs w:val="20"/>
        </w:rPr>
        <w:t>** Б</w:t>
      </w:r>
      <w:r w:rsidRPr="0098714C">
        <w:rPr>
          <w:rFonts w:ascii="Times" w:hAnsi="Times" w:cs="Times"/>
          <w:iCs/>
          <w:color w:val="000000"/>
          <w:sz w:val="20"/>
          <w:szCs w:val="20"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дошкольного возраста и набором необходимой мебели, озеленением, оборудованными площадками для сбора отходов.</w:t>
      </w:r>
    </w:p>
    <w:p w:rsidR="00EE6340" w:rsidRPr="0098714C" w:rsidRDefault="00EE6340" w:rsidP="00EE6340">
      <w:pPr>
        <w:ind w:firstLine="709"/>
        <w:jc w:val="both"/>
      </w:pPr>
    </w:p>
    <w:p w:rsidR="00EE6340" w:rsidRDefault="00EE6340" w:rsidP="00EE6340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" w:hAnsi="Times" w:cs="Times"/>
          <w:bCs/>
          <w:color w:val="000000"/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Характеристика благоустройства</w:t>
      </w:r>
    </w:p>
    <w:p w:rsidR="00EE6340" w:rsidRPr="006F3044" w:rsidRDefault="00EE6340" w:rsidP="00EE6340">
      <w:pPr>
        <w:rPr>
          <w:rFonts w:ascii="Times" w:hAnsi="Times" w:cs="Times"/>
          <w:bCs/>
          <w:color w:val="000000"/>
          <w:sz w:val="1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1418"/>
        <w:gridCol w:w="1559"/>
      </w:tblGrid>
      <w:tr w:rsidR="00EE6340" w:rsidRPr="0098714C" w:rsidTr="00EE6340"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№ </w:t>
            </w: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</w:t>
            </w:r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 изм.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Значение показателя</w:t>
            </w: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Примечание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9711CD" w:rsidRPr="0098714C" w:rsidTr="00385497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487D63" w:rsidRPr="0098714C" w:rsidTr="00766649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889" w:type="dxa"/>
            <w:gridSpan w:val="5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Минимальный</w:t>
            </w:r>
            <w:r w:rsidRPr="0098714C">
              <w:rPr>
                <w:rFonts w:ascii="Times" w:eastAsia="Calibri" w:hAnsi="Times" w:cs="Times"/>
                <w:lang w:eastAsia="en-US"/>
              </w:rPr>
              <w:t xml:space="preserve"> перечень характеристик благоустройства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Освещение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 элементов освещения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1.2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скамеек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1.3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урн для мусора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Состояние дорожного покрытия дворо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 xml:space="preserve">вых проездов 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br/>
              <w:t>(</w:t>
            </w:r>
            <w:proofErr w:type="gramStart"/>
            <w:r>
              <w:rPr>
                <w:rFonts w:ascii="Times" w:eastAsia="Calibri" w:hAnsi="Times" w:cs="Times"/>
                <w:color w:val="000000"/>
                <w:lang w:eastAsia="en-US"/>
              </w:rPr>
              <w:t>требует ремонта/</w:t>
            </w: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 требует</w:t>
            </w:r>
            <w:proofErr w:type="gramEnd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Calibri" w:eastAsia="Calibri" w:hAnsi="Calibri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889" w:type="dxa"/>
            <w:gridSpan w:val="5"/>
            <w:shd w:val="clear" w:color="auto" w:fill="auto"/>
            <w:vAlign w:val="center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lang w:eastAsia="en-US"/>
              </w:rPr>
              <w:t>2. Дополнительный перечень видов работ по благоустройству</w:t>
            </w: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Наличие пешеходных дорожек 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2.3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9711CD" w:rsidRPr="0098714C" w:rsidTr="00385497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675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711CD" w:rsidRPr="0098714C" w:rsidRDefault="009711CD" w:rsidP="00385497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5</w:t>
            </w:r>
          </w:p>
        </w:tc>
      </w:tr>
      <w:tr w:rsidR="00487D63" w:rsidRPr="0098714C" w:rsidTr="00766649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487D63" w:rsidRPr="0098714C" w:rsidRDefault="00487D63" w:rsidP="00766649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87D63" w:rsidRPr="0098714C" w:rsidRDefault="00487D63" w:rsidP="00766649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2.4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2.5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площадок для отдыха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Оценка технического состояния 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2.6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 автомобильных парковок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2.7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(хорошее/</w:t>
            </w:r>
            <w:proofErr w:type="gramEnd"/>
          </w:p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удовлетворительное/</w:t>
            </w:r>
          </w:p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неудовлетворительное)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Наличие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Наименование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Количество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(кв.</w:t>
            </w:r>
            <w:r>
              <w:rPr>
                <w:rFonts w:ascii="Times" w:eastAsia="Calibri" w:hAnsi="Times" w:cs="Times"/>
                <w:color w:val="000000"/>
                <w:lang w:eastAsia="en-US"/>
              </w:rPr>
              <w:t xml:space="preserve"> м</w:t>
            </w: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/штук)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Достаточность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  <w:tr w:rsidR="00EE6340" w:rsidRPr="0098714C" w:rsidTr="00487D63">
        <w:tblPrEx>
          <w:tblBorders>
            <w:bottom w:val="single" w:sz="4" w:space="0" w:color="auto"/>
          </w:tblBorders>
        </w:tblPrEx>
        <w:trPr>
          <w:trHeight w:val="335"/>
        </w:trPr>
        <w:tc>
          <w:tcPr>
            <w:tcW w:w="675" w:type="dxa"/>
            <w:shd w:val="clear" w:color="auto" w:fill="auto"/>
          </w:tcPr>
          <w:p w:rsidR="00EE6340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2.8</w:t>
            </w:r>
          </w:p>
          <w:p w:rsidR="009711CD" w:rsidRDefault="009711CD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  <w:p w:rsidR="009711CD" w:rsidRPr="00B77B83" w:rsidRDefault="00487D63" w:rsidP="00673125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487D63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proofErr w:type="gramStart"/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 xml:space="preserve">Наличие приспособлений для маломобильных групп населения (опорных поручней, специального </w:t>
            </w:r>
            <w:proofErr w:type="gramEnd"/>
          </w:p>
          <w:p w:rsidR="00EE6340" w:rsidRPr="00B77B83" w:rsidRDefault="00487D63" w:rsidP="00673125">
            <w:pPr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" w:eastAsia="Calibri" w:hAnsi="Times" w:cs="Times"/>
                <w:color w:val="000000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E6340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да/нет</w:t>
            </w:r>
          </w:p>
          <w:p w:rsidR="009711CD" w:rsidRDefault="009711CD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  <w:p w:rsidR="00EE6340" w:rsidRPr="00B77B83" w:rsidRDefault="00B77B83" w:rsidP="0067312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3</w:t>
            </w:r>
          </w:p>
        </w:tc>
        <w:tc>
          <w:tcPr>
            <w:tcW w:w="1418" w:type="dxa"/>
            <w:shd w:val="clear" w:color="auto" w:fill="auto"/>
          </w:tcPr>
          <w:p w:rsidR="00EE6340" w:rsidRPr="00B77B83" w:rsidRDefault="00EE6340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9711CD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B77B8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EE6340" w:rsidRPr="00B77B83" w:rsidRDefault="00EE6340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9711CD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9711CD" w:rsidRPr="00B77B83" w:rsidRDefault="00B77B8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487D63" w:rsidRPr="0098714C" w:rsidTr="00487D63">
        <w:tblPrEx>
          <w:tblBorders>
            <w:bottom w:val="single" w:sz="4" w:space="0" w:color="auto"/>
          </w:tblBorders>
        </w:tblPrEx>
        <w:trPr>
          <w:trHeight w:val="1437"/>
        </w:trPr>
        <w:tc>
          <w:tcPr>
            <w:tcW w:w="675" w:type="dxa"/>
            <w:shd w:val="clear" w:color="auto" w:fill="auto"/>
          </w:tcPr>
          <w:p w:rsidR="00487D63" w:rsidRPr="0098714C" w:rsidRDefault="00487D63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487D63" w:rsidRPr="0098714C" w:rsidRDefault="00487D63" w:rsidP="00487D63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shd w:val="clear" w:color="auto" w:fill="auto"/>
          </w:tcPr>
          <w:p w:rsidR="00487D63" w:rsidRPr="0098714C" w:rsidRDefault="00487D63" w:rsidP="00673125">
            <w:pPr>
              <w:widowControl w:val="0"/>
              <w:autoSpaceDE w:val="0"/>
              <w:autoSpaceDN w:val="0"/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487D63" w:rsidRPr="00B77B83" w:rsidRDefault="00487D6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87D63" w:rsidRPr="00B77B83" w:rsidRDefault="00487D63" w:rsidP="00B77B83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</w:tr>
      <w:tr w:rsidR="00EE6340" w:rsidRPr="0098714C" w:rsidTr="00EE6340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675" w:type="dxa"/>
            <w:shd w:val="clear" w:color="auto" w:fill="auto"/>
          </w:tcPr>
          <w:p w:rsidR="00EE6340" w:rsidRPr="0098714C" w:rsidRDefault="00EE6340" w:rsidP="00673125">
            <w:pPr>
              <w:jc w:val="center"/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2.9</w:t>
            </w:r>
          </w:p>
        </w:tc>
        <w:tc>
          <w:tcPr>
            <w:tcW w:w="3544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  <w:r w:rsidRPr="0098714C">
              <w:rPr>
                <w:rFonts w:ascii="Times" w:eastAsia="Calibri" w:hAnsi="Times" w:cs="Times"/>
                <w:color w:val="000000"/>
                <w:lang w:eastAsia="en-US"/>
              </w:rPr>
              <w:t>Иное</w:t>
            </w:r>
          </w:p>
        </w:tc>
        <w:tc>
          <w:tcPr>
            <w:tcW w:w="2693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E6340" w:rsidRPr="0098714C" w:rsidRDefault="00EE6340" w:rsidP="00673125">
            <w:pPr>
              <w:rPr>
                <w:rFonts w:ascii="Times" w:eastAsia="Calibri" w:hAnsi="Times" w:cs="Times"/>
                <w:color w:val="000000"/>
                <w:lang w:eastAsia="en-US"/>
              </w:rPr>
            </w:pPr>
          </w:p>
        </w:tc>
      </w:tr>
    </w:tbl>
    <w:p w:rsidR="00EE6340" w:rsidRPr="0098714C" w:rsidRDefault="00EE6340" w:rsidP="00EE6340">
      <w:pPr>
        <w:rPr>
          <w:rFonts w:ascii="Times" w:hAnsi="Times" w:cs="Times"/>
          <w:color w:val="000000"/>
          <w:szCs w:val="28"/>
        </w:rPr>
      </w:pPr>
    </w:p>
    <w:p w:rsidR="00EE6340" w:rsidRDefault="00EE6340" w:rsidP="00EE6340">
      <w:pPr>
        <w:rPr>
          <w:rFonts w:ascii="Times" w:hAnsi="Times" w:cs="Times"/>
          <w:color w:val="000000"/>
          <w:sz w:val="28"/>
          <w:szCs w:val="28"/>
        </w:rPr>
      </w:pPr>
      <w:r>
        <w:rPr>
          <w:rFonts w:ascii="Times" w:hAnsi="Times" w:cs="Times"/>
          <w:color w:val="000000"/>
          <w:sz w:val="28"/>
          <w:szCs w:val="28"/>
        </w:rPr>
        <w:t>Приложение.</w:t>
      </w:r>
      <w:r w:rsidRPr="0098714C">
        <w:rPr>
          <w:rFonts w:ascii="Times" w:hAnsi="Times" w:cs="Times"/>
          <w:color w:val="000000"/>
          <w:sz w:val="28"/>
          <w:szCs w:val="28"/>
        </w:rPr>
        <w:t xml:space="preserve"> 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98714C">
        <w:rPr>
          <w:rFonts w:ascii="Times" w:hAnsi="Times" w:cs="Times"/>
          <w:color w:val="000000"/>
          <w:sz w:val="28"/>
          <w:szCs w:val="28"/>
        </w:rPr>
        <w:t>л</w:t>
      </w:r>
      <w:proofErr w:type="gramEnd"/>
      <w:r w:rsidRPr="0098714C">
        <w:rPr>
          <w:rFonts w:ascii="Times" w:hAnsi="Times" w:cs="Times"/>
          <w:color w:val="000000"/>
          <w:sz w:val="28"/>
          <w:szCs w:val="28"/>
        </w:rPr>
        <w:t>.</w:t>
      </w:r>
    </w:p>
    <w:p w:rsidR="00EE6340" w:rsidRPr="0098714C" w:rsidRDefault="00EE6340" w:rsidP="00EE6340">
      <w:pPr>
        <w:rPr>
          <w:sz w:val="28"/>
          <w:szCs w:val="28"/>
        </w:rPr>
      </w:pPr>
    </w:p>
    <w:p w:rsidR="00EE6340" w:rsidRDefault="00EE6340" w:rsidP="00EE6340">
      <w:pPr>
        <w:rPr>
          <w:rFonts w:ascii="Times" w:hAnsi="Times" w:cs="Times"/>
          <w:bCs/>
          <w:color w:val="000000"/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EE6340" w:rsidRPr="0098714C" w:rsidRDefault="00EE6340" w:rsidP="00EE6340">
      <w:pPr>
        <w:rPr>
          <w:sz w:val="28"/>
          <w:szCs w:val="28"/>
        </w:rPr>
      </w:pPr>
    </w:p>
    <w:p w:rsidR="00EE6340" w:rsidRPr="0098714C" w:rsidRDefault="00EE6340" w:rsidP="00EE6340">
      <w:pPr>
        <w:rPr>
          <w:sz w:val="28"/>
          <w:szCs w:val="28"/>
        </w:rPr>
      </w:pPr>
      <w:r w:rsidRPr="0098714C">
        <w:rPr>
          <w:rFonts w:ascii="Times" w:hAnsi="Times" w:cs="Times"/>
          <w:bCs/>
          <w:color w:val="000000"/>
          <w:sz w:val="28"/>
          <w:szCs w:val="28"/>
        </w:rPr>
        <w:t>Комиссия: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rFonts w:ascii="Times" w:hAnsi="Times" w:cs="Times"/>
          <w:color w:val="000000"/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BB03F0" w:rsidRDefault="00EE6340" w:rsidP="00EE6340">
      <w:r w:rsidRPr="00BB03F0">
        <w:rPr>
          <w:rFonts w:ascii="Times" w:hAnsi="Times" w:cs="Times"/>
          <w:bCs/>
          <w:color w:val="000000"/>
          <w:sz w:val="28"/>
          <w:szCs w:val="28"/>
        </w:rPr>
        <w:t>_____________________ _____________  ____________________________</w:t>
      </w:r>
    </w:p>
    <w:p w:rsidR="00EE6340" w:rsidRPr="00BB03F0" w:rsidRDefault="00EE6340" w:rsidP="00EE6340">
      <w:pPr>
        <w:rPr>
          <w:sz w:val="20"/>
          <w:szCs w:val="20"/>
        </w:rPr>
      </w:pPr>
      <w:r w:rsidRPr="00BB03F0">
        <w:rPr>
          <w:rFonts w:ascii="Times" w:hAnsi="Times" w:cs="Times"/>
          <w:color w:val="000000"/>
          <w:sz w:val="20"/>
          <w:szCs w:val="20"/>
        </w:rPr>
        <w:t xml:space="preserve">       (организация, должность)                  (подпись)                                             (ФИО)</w:t>
      </w:r>
    </w:p>
    <w:p w:rsidR="00EE6340" w:rsidRPr="009711CD" w:rsidRDefault="00EE6340" w:rsidP="009711CD">
      <w:pPr>
        <w:widowControl w:val="0"/>
        <w:tabs>
          <w:tab w:val="left" w:pos="9072"/>
        </w:tabs>
        <w:autoSpaceDE w:val="0"/>
        <w:autoSpaceDN w:val="0"/>
        <w:spacing w:after="0" w:line="240" w:lineRule="auto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E50EC7" w:rsidRDefault="00E50EC7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1CD" w:rsidRDefault="009711CD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711CD" w:rsidRDefault="000130FC" w:rsidP="009711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Переясловского</w:t>
      </w:r>
    </w:p>
    <w:p w:rsidR="000130FC" w:rsidRDefault="000130FC" w:rsidP="009711C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130FC" w:rsidRPr="009711CD" w:rsidRDefault="000130FC" w:rsidP="00DB3806">
      <w:pPr>
        <w:tabs>
          <w:tab w:val="right" w:pos="9639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B3806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В.В. Татарин</w:t>
      </w:r>
    </w:p>
    <w:p w:rsidR="009711CD" w:rsidRPr="009711CD" w:rsidRDefault="009711CD" w:rsidP="009711CD">
      <w:pPr>
        <w:spacing w:after="0" w:line="240" w:lineRule="auto"/>
        <w:contextualSpacing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sectPr w:rsidR="009711CD" w:rsidRPr="009711CD" w:rsidSect="00EE6340">
      <w:headerReference w:type="default" r:id="rId8"/>
      <w:pgSz w:w="11906" w:h="16838" w:code="9"/>
      <w:pgMar w:top="851" w:right="567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40B" w:rsidRDefault="00E4140B" w:rsidP="00906469">
      <w:pPr>
        <w:spacing w:after="0" w:line="240" w:lineRule="auto"/>
      </w:pPr>
      <w:r>
        <w:separator/>
      </w:r>
    </w:p>
  </w:endnote>
  <w:endnote w:type="continuationSeparator" w:id="0">
    <w:p w:rsidR="00E4140B" w:rsidRDefault="00E4140B" w:rsidP="0090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40B" w:rsidRDefault="00E4140B" w:rsidP="00906469">
      <w:pPr>
        <w:spacing w:after="0" w:line="240" w:lineRule="auto"/>
      </w:pPr>
      <w:r>
        <w:separator/>
      </w:r>
    </w:p>
  </w:footnote>
  <w:footnote w:type="continuationSeparator" w:id="0">
    <w:p w:rsidR="00E4140B" w:rsidRDefault="00E4140B" w:rsidP="00906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1438"/>
      <w:docPartObj>
        <w:docPartGallery w:val="Page Numbers (Top of Page)"/>
        <w:docPartUnique/>
      </w:docPartObj>
    </w:sdtPr>
    <w:sdtEndPr/>
    <w:sdtContent>
      <w:p w:rsidR="009711CD" w:rsidRDefault="00E4140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8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E6340" w:rsidRPr="006F3044" w:rsidRDefault="00EE6340" w:rsidP="00B03730">
    <w:pPr>
      <w:pStyle w:val="a6"/>
      <w:tabs>
        <w:tab w:val="center" w:pos="7285"/>
        <w:tab w:val="left" w:pos="8139"/>
      </w:tabs>
      <w:ind w:firstLine="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3CC"/>
    <w:multiLevelType w:val="hybridMultilevel"/>
    <w:tmpl w:val="8758D6BC"/>
    <w:lvl w:ilvl="0" w:tplc="48DC8A28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0EC7"/>
    <w:rsid w:val="000130FC"/>
    <w:rsid w:val="003112A7"/>
    <w:rsid w:val="003D7FD3"/>
    <w:rsid w:val="00487D63"/>
    <w:rsid w:val="006D34B7"/>
    <w:rsid w:val="007543E9"/>
    <w:rsid w:val="007E5B99"/>
    <w:rsid w:val="008937F1"/>
    <w:rsid w:val="00906469"/>
    <w:rsid w:val="009711CD"/>
    <w:rsid w:val="00990093"/>
    <w:rsid w:val="009F6DB6"/>
    <w:rsid w:val="00A10E63"/>
    <w:rsid w:val="00A839E1"/>
    <w:rsid w:val="00B77B83"/>
    <w:rsid w:val="00C84129"/>
    <w:rsid w:val="00DB3806"/>
    <w:rsid w:val="00E4140B"/>
    <w:rsid w:val="00E50EC7"/>
    <w:rsid w:val="00EE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5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50EC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50EC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5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EE6340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E6340"/>
    <w:rPr>
      <w:rFonts w:ascii="Times New Roman" w:eastAsia="Times New Roman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5</cp:revision>
  <dcterms:created xsi:type="dcterms:W3CDTF">2017-09-04T09:13:00Z</dcterms:created>
  <dcterms:modified xsi:type="dcterms:W3CDTF">2017-10-12T07:25:00Z</dcterms:modified>
</cp:coreProperties>
</file>