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B437B9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94241C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к </w:t>
      </w:r>
      <w:r w:rsidR="006E15AF">
        <w:rPr>
          <w:szCs w:val="28"/>
        </w:rPr>
        <w:t>постановлению администрации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Переясловского</w:t>
      </w:r>
      <w:r w:rsidR="0094241C">
        <w:rPr>
          <w:szCs w:val="28"/>
        </w:rPr>
        <w:t xml:space="preserve"> </w:t>
      </w:r>
      <w:r w:rsidRPr="0023065D">
        <w:rPr>
          <w:szCs w:val="28"/>
        </w:rPr>
        <w:t>сельского поселения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Брюховецкого района</w:t>
      </w:r>
    </w:p>
    <w:p w:rsidR="00815F47" w:rsidRDefault="0023065D" w:rsidP="006E15AF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от </w:t>
      </w:r>
      <w:r w:rsidR="00E858B0">
        <w:rPr>
          <w:szCs w:val="28"/>
        </w:rPr>
        <w:t>11.10.2024</w:t>
      </w:r>
      <w:r w:rsidR="0090646B">
        <w:rPr>
          <w:szCs w:val="28"/>
        </w:rPr>
        <w:t xml:space="preserve"> </w:t>
      </w:r>
      <w:r w:rsidRPr="0023065D">
        <w:rPr>
          <w:szCs w:val="28"/>
        </w:rPr>
        <w:t xml:space="preserve">№ </w:t>
      </w:r>
      <w:r w:rsidR="00E858B0">
        <w:rPr>
          <w:szCs w:val="28"/>
        </w:rPr>
        <w:t>91</w:t>
      </w:r>
      <w:bookmarkStart w:id="0" w:name="_GoBack"/>
      <w:bookmarkEnd w:id="0"/>
    </w:p>
    <w:p w:rsidR="006E15AF" w:rsidRDefault="006E15AF" w:rsidP="006E15AF">
      <w:pPr>
        <w:ind w:firstLine="9072"/>
        <w:jc w:val="center"/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887E01">
        <w:rPr>
          <w:b/>
          <w:szCs w:val="28"/>
        </w:rPr>
        <w:t>9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90646B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4276A0">
        <w:rPr>
          <w:b/>
          <w:szCs w:val="28"/>
        </w:rPr>
        <w:t>4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31"/>
        <w:gridCol w:w="7127"/>
        <w:gridCol w:w="1487"/>
        <w:gridCol w:w="1400"/>
        <w:gridCol w:w="1541"/>
      </w:tblGrid>
      <w:tr w:rsidR="00887E01" w:rsidRPr="00887E01" w:rsidTr="00887E01">
        <w:trPr>
          <w:trHeight w:val="12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887E01">
              <w:rPr>
                <w:color w:val="000000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Исполнено за 9 месяцев 2024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887E01" w:rsidRPr="00887E01" w:rsidTr="00887E01">
        <w:trPr>
          <w:trHeight w:val="40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5</w:t>
            </w:r>
          </w:p>
        </w:tc>
      </w:tr>
      <w:tr w:rsidR="00887E01" w:rsidRPr="00887E01" w:rsidTr="00887E01">
        <w:trPr>
          <w:trHeight w:val="171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3 860,6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-13 175,4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-341,3</w:t>
            </w:r>
          </w:p>
        </w:tc>
      </w:tr>
      <w:tr w:rsidR="00887E01" w:rsidRPr="00887E01" w:rsidTr="00887E01">
        <w:trPr>
          <w:trHeight w:val="189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87E01" w:rsidRPr="00887E01" w:rsidTr="00887E01">
        <w:trPr>
          <w:trHeight w:val="339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87E01" w:rsidRPr="00887E01" w:rsidTr="00887E01">
        <w:trPr>
          <w:trHeight w:val="2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87E01" w:rsidRPr="00887E01" w:rsidTr="00887E01">
        <w:trPr>
          <w:trHeight w:val="6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87E01" w:rsidRPr="00887E01" w:rsidTr="00887E01">
        <w:trPr>
          <w:trHeight w:val="27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000 01 03 01 00 10 0000 810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 xml:space="preserve">Погашение бюджетами поселений кредитов от других бюджетов бюджетной системы Российской Федерации в валюте Российской </w:t>
            </w:r>
            <w:r w:rsidRPr="00887E01"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87E01" w:rsidRPr="00887E01" w:rsidTr="00887E01">
        <w:trPr>
          <w:trHeight w:val="151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87E01" w:rsidRPr="00887E01" w:rsidTr="00887E01">
        <w:trPr>
          <w:trHeight w:val="6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000 0 10 20000 10 0000 710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87E01" w:rsidRPr="00887E01" w:rsidTr="00887E01">
        <w:trPr>
          <w:trHeight w:val="6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000 0 10 20000 10 0000 810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87E01" w:rsidRPr="00887E01" w:rsidTr="00887E01">
        <w:trPr>
          <w:trHeight w:val="51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1 860,6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-15 175,4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7E01">
              <w:rPr>
                <w:b/>
                <w:bCs/>
                <w:color w:val="000000"/>
                <w:sz w:val="24"/>
                <w:szCs w:val="24"/>
              </w:rPr>
              <w:t>-815,6</w:t>
            </w:r>
          </w:p>
        </w:tc>
      </w:tr>
      <w:tr w:rsidR="00887E01" w:rsidRPr="00887E01" w:rsidTr="00887E01">
        <w:trPr>
          <w:trHeight w:val="6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-135 211,8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-89 378,6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66,1</w:t>
            </w:r>
          </w:p>
        </w:tc>
      </w:tr>
      <w:tr w:rsidR="00887E01" w:rsidRPr="00887E01" w:rsidTr="00887E01">
        <w:trPr>
          <w:trHeight w:val="6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-135 211,8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-89 378,6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66,1</w:t>
            </w:r>
          </w:p>
        </w:tc>
      </w:tr>
      <w:tr w:rsidR="00887E01" w:rsidRPr="00887E01" w:rsidTr="00887E01">
        <w:trPr>
          <w:trHeight w:val="6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-135 211,8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-89 378,6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66,1</w:t>
            </w:r>
          </w:p>
        </w:tc>
      </w:tr>
      <w:tr w:rsidR="00887E01" w:rsidRPr="00887E01" w:rsidTr="00887E01">
        <w:trPr>
          <w:trHeight w:val="23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-135 211,8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-89 378,6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66,1</w:t>
            </w:r>
          </w:p>
        </w:tc>
      </w:tr>
      <w:tr w:rsidR="00887E01" w:rsidRPr="00887E01" w:rsidTr="00887E01">
        <w:trPr>
          <w:trHeight w:val="6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137 072,4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74 203,2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54,1</w:t>
            </w:r>
          </w:p>
        </w:tc>
      </w:tr>
      <w:tr w:rsidR="00887E01" w:rsidRPr="00887E01" w:rsidTr="00887E01">
        <w:trPr>
          <w:trHeight w:val="6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137 072,4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74 203,2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54,1</w:t>
            </w:r>
          </w:p>
        </w:tc>
      </w:tr>
      <w:tr w:rsidR="00887E01" w:rsidRPr="00887E01" w:rsidTr="00887E01">
        <w:trPr>
          <w:trHeight w:val="6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137 072,4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74 203,2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54,1</w:t>
            </w:r>
          </w:p>
        </w:tc>
      </w:tr>
      <w:tr w:rsidR="00887E01" w:rsidRPr="00887E01" w:rsidTr="00887E01">
        <w:trPr>
          <w:trHeight w:val="6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E01" w:rsidRPr="00887E01" w:rsidRDefault="00887E01" w:rsidP="00887E01">
            <w:pPr>
              <w:jc w:val="left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137 072,4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74 203,2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E01" w:rsidRPr="00887E01" w:rsidRDefault="00887E01" w:rsidP="00887E01">
            <w:pPr>
              <w:jc w:val="center"/>
              <w:rPr>
                <w:color w:val="000000"/>
                <w:sz w:val="24"/>
                <w:szCs w:val="24"/>
              </w:rPr>
            </w:pPr>
            <w:r w:rsidRPr="00887E01">
              <w:rPr>
                <w:color w:val="000000"/>
                <w:sz w:val="24"/>
                <w:szCs w:val="24"/>
              </w:rPr>
              <w:t>54,1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1B315C"/>
    <w:rsid w:val="0023065D"/>
    <w:rsid w:val="002F3DEE"/>
    <w:rsid w:val="00334B79"/>
    <w:rsid w:val="003629A9"/>
    <w:rsid w:val="004276A0"/>
    <w:rsid w:val="004E323D"/>
    <w:rsid w:val="00604167"/>
    <w:rsid w:val="00604D86"/>
    <w:rsid w:val="00642581"/>
    <w:rsid w:val="00643487"/>
    <w:rsid w:val="00664C72"/>
    <w:rsid w:val="00672FCE"/>
    <w:rsid w:val="00676535"/>
    <w:rsid w:val="006E0008"/>
    <w:rsid w:val="006E15AF"/>
    <w:rsid w:val="00711480"/>
    <w:rsid w:val="0073049F"/>
    <w:rsid w:val="0076639D"/>
    <w:rsid w:val="007B776C"/>
    <w:rsid w:val="007C34E3"/>
    <w:rsid w:val="00815F47"/>
    <w:rsid w:val="0085691D"/>
    <w:rsid w:val="0086470D"/>
    <w:rsid w:val="00884F7A"/>
    <w:rsid w:val="00887E01"/>
    <w:rsid w:val="0090646B"/>
    <w:rsid w:val="00927E46"/>
    <w:rsid w:val="0094241C"/>
    <w:rsid w:val="009E77A0"/>
    <w:rsid w:val="00A05F88"/>
    <w:rsid w:val="00A240DE"/>
    <w:rsid w:val="00A63AAB"/>
    <w:rsid w:val="00A859F7"/>
    <w:rsid w:val="00B14668"/>
    <w:rsid w:val="00B437B9"/>
    <w:rsid w:val="00C000EC"/>
    <w:rsid w:val="00C4241A"/>
    <w:rsid w:val="00C56F25"/>
    <w:rsid w:val="00C8711F"/>
    <w:rsid w:val="00DA4B29"/>
    <w:rsid w:val="00DF4746"/>
    <w:rsid w:val="00E073D0"/>
    <w:rsid w:val="00E858B0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91</cp:revision>
  <cp:lastPrinted>2024-10-11T11:25:00Z</cp:lastPrinted>
  <dcterms:created xsi:type="dcterms:W3CDTF">2016-10-07T07:28:00Z</dcterms:created>
  <dcterms:modified xsi:type="dcterms:W3CDTF">2024-10-11T11:25:00Z</dcterms:modified>
</cp:coreProperties>
</file>