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9" w:rsidRDefault="008D14D9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709E9D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1065" w:rsidRDefault="002210AA" w:rsidP="00201065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14D9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D14D9">
        <w:rPr>
          <w:rFonts w:ascii="Times New Roman" w:hAnsi="Times New Roman" w:cs="Times New Roman"/>
          <w:sz w:val="28"/>
          <w:szCs w:val="28"/>
        </w:rPr>
        <w:t>178</w:t>
      </w:r>
      <w:bookmarkStart w:id="0" w:name="_GoBack"/>
      <w:bookmarkEnd w:id="0"/>
    </w:p>
    <w:p w:rsidR="002210AA" w:rsidRDefault="002210AA" w:rsidP="00201065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496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8D14D9">
        <w:rPr>
          <w:rFonts w:ascii="Times New Roman" w:hAnsi="Times New Roman" w:cs="Times New Roman"/>
          <w:b/>
          <w:sz w:val="28"/>
          <w:szCs w:val="28"/>
        </w:rPr>
        <w:t>11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1D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0580">
        <w:rPr>
          <w:rFonts w:ascii="Times New Roman" w:hAnsi="Times New Roman" w:cs="Times New Roman"/>
          <w:b/>
          <w:sz w:val="28"/>
          <w:szCs w:val="28"/>
        </w:rPr>
        <w:t>21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1D6B">
        <w:rPr>
          <w:rFonts w:ascii="Times New Roman" w:hAnsi="Times New Roman" w:cs="Times New Roman"/>
          <w:b/>
          <w:sz w:val="28"/>
          <w:szCs w:val="28"/>
        </w:rPr>
        <w:t>1</w:t>
      </w:r>
      <w:r w:rsidR="008D14D9">
        <w:rPr>
          <w:rFonts w:ascii="Times New Roman" w:hAnsi="Times New Roman" w:cs="Times New Roman"/>
          <w:b/>
          <w:sz w:val="28"/>
          <w:szCs w:val="28"/>
        </w:rPr>
        <w:t>26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«Пожарная безопасность на территории Переясловского</w:t>
      </w:r>
      <w:r w:rsid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Брюховецкого района» на 20</w:t>
      </w:r>
      <w:r w:rsidR="00BA1DC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D14D9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496870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8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A21D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96870">
        <w:rPr>
          <w:rFonts w:ascii="Times New Roman" w:hAnsi="Times New Roman" w:cs="Times New Roman"/>
          <w:sz w:val="28"/>
          <w:szCs w:val="28"/>
        </w:rPr>
        <w:t xml:space="preserve">1994 года № 69 - ФЗ «О пожарной безопасности», </w:t>
      </w:r>
      <w:r w:rsidR="004A21D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96870">
        <w:rPr>
          <w:rFonts w:ascii="Times New Roman" w:hAnsi="Times New Roman" w:cs="Times New Roman"/>
          <w:sz w:val="28"/>
          <w:szCs w:val="28"/>
        </w:rPr>
        <w:t>6</w:t>
      </w:r>
      <w:r w:rsidR="004A21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96870">
        <w:rPr>
          <w:rFonts w:ascii="Times New Roman" w:hAnsi="Times New Roman" w:cs="Times New Roman"/>
          <w:sz w:val="28"/>
          <w:szCs w:val="28"/>
        </w:rPr>
        <w:t>2003 года</w:t>
      </w:r>
      <w:r w:rsidRPr="00496870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руководствуясь Уставом Переясловского сельского поселения Брюховецкого района, п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8D14D9" w:rsidP="00550580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8D14D9" w:rsidP="00550580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3122"/>
        <w:gridCol w:w="1626"/>
        <w:gridCol w:w="1138"/>
        <w:gridCol w:w="1289"/>
        <w:gridCol w:w="2131"/>
      </w:tblGrid>
      <w:tr w:rsidR="008D6FF5" w:rsidRPr="008D6FF5" w:rsidTr="006D7BFB">
        <w:trPr>
          <w:trHeight w:val="1065"/>
        </w:trPr>
        <w:tc>
          <w:tcPr>
            <w:tcW w:w="54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22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мероприятий</w:t>
            </w:r>
          </w:p>
        </w:tc>
        <w:tc>
          <w:tcPr>
            <w:tcW w:w="113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(год)</w:t>
            </w:r>
          </w:p>
        </w:tc>
        <w:tc>
          <w:tcPr>
            <w:tcW w:w="1289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1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</w:tr>
      <w:tr w:rsidR="00550580" w:rsidRPr="008D6FF5" w:rsidTr="00BA1DCF">
        <w:trPr>
          <w:trHeight w:val="1020"/>
        </w:trPr>
        <w:tc>
          <w:tcPr>
            <w:tcW w:w="548" w:type="dxa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626" w:type="dxa"/>
            <w:vMerge w:val="restart"/>
            <w:vAlign w:val="center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пожарной безопасности </w:t>
            </w: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1138" w:type="dxa"/>
          </w:tcPr>
          <w:p w:rsidR="00550580" w:rsidRPr="008D6FF5" w:rsidRDefault="00550580" w:rsidP="008D14D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14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</w:tcPr>
          <w:p w:rsidR="00550580" w:rsidRPr="008D6FF5" w:rsidRDefault="008D14D9" w:rsidP="0055058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131" w:type="dxa"/>
            <w:vMerge w:val="restart"/>
          </w:tcPr>
          <w:p w:rsidR="00550580" w:rsidRPr="008D6FF5" w:rsidRDefault="00550580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Противопожарная безопасность населения </w:t>
            </w: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</w:tr>
      <w:tr w:rsidR="00550580" w:rsidRPr="008D6FF5" w:rsidTr="004A21D8">
        <w:trPr>
          <w:trHeight w:val="345"/>
        </w:trPr>
        <w:tc>
          <w:tcPr>
            <w:tcW w:w="548" w:type="dxa"/>
          </w:tcPr>
          <w:p w:rsidR="00550580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22" w:type="dxa"/>
          </w:tcPr>
          <w:p w:rsidR="00550580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пожарного гидранта</w:t>
            </w: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550580" w:rsidRPr="008D6FF5" w:rsidRDefault="0055058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50580" w:rsidRPr="008D6FF5" w:rsidRDefault="00550580" w:rsidP="008D14D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D14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</w:tcPr>
          <w:p w:rsidR="00550580" w:rsidRDefault="008D14D9" w:rsidP="00BA1DCF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550580" w:rsidRPr="008D6FF5" w:rsidRDefault="00550580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B45121" w:rsidRDefault="004A21D8" w:rsidP="0055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8D14D9" w:rsidRPr="008D14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5C9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BA1D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A1DC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555C9E" w:rsidRDefault="0055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E76" w:rsidRPr="00555C9E" w:rsidRDefault="00FF4E76" w:rsidP="00931C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555C9E">
        <w:rPr>
          <w:rFonts w:ascii="Times New Roman" w:hAnsi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8D14D9" w:rsidRPr="008D14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11 октября 2021 года № 126 «Об утверждении ведомственной целевой программы «Пожарная безопасность на территории Переясловского сельского поселения Брюховецкого района» на 2022 год»</w:t>
      </w:r>
    </w:p>
    <w:p w:rsidR="00FF4E76" w:rsidRPr="00555C9E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BF21B5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A1DCF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1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BA1DCF">
        <w:rPr>
          <w:rFonts w:ascii="Times New Roman" w:hAnsi="Times New Roman"/>
          <w:sz w:val="28"/>
          <w:szCs w:val="28"/>
        </w:rPr>
        <w:t>С</w:t>
      </w:r>
      <w:r w:rsidRPr="00276205">
        <w:rPr>
          <w:rFonts w:ascii="Times New Roman" w:hAnsi="Times New Roman"/>
          <w:sz w:val="28"/>
          <w:szCs w:val="28"/>
        </w:rPr>
        <w:t>.</w:t>
      </w:r>
      <w:r w:rsidR="00BA1DCF">
        <w:rPr>
          <w:rFonts w:ascii="Times New Roman" w:hAnsi="Times New Roman"/>
          <w:sz w:val="28"/>
          <w:szCs w:val="28"/>
        </w:rPr>
        <w:t>В</w:t>
      </w:r>
      <w:r w:rsidRPr="002762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1DCF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BA1DCF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8D14D9" w:rsidRPr="008D14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11 октября 2021 года № 126 «Об утверждении ведомственной целевой программы «Пожарная безопасность на территории Переясловского сельского поселения Брюховецкого района» на 2022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BA1DCF">
        <w:rPr>
          <w:rFonts w:ascii="Times New Roman" w:hAnsi="Times New Roman"/>
          <w:sz w:val="28"/>
          <w:szCs w:val="28"/>
        </w:rPr>
        <w:t>2</w:t>
      </w:r>
      <w:r w:rsidR="008D14D9">
        <w:rPr>
          <w:rFonts w:ascii="Times New Roman" w:hAnsi="Times New Roman"/>
          <w:sz w:val="28"/>
          <w:szCs w:val="28"/>
        </w:rPr>
        <w:t>2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29" w:rsidRDefault="00765429" w:rsidP="00291F73">
      <w:pPr>
        <w:spacing w:after="0" w:line="240" w:lineRule="auto"/>
      </w:pPr>
      <w:r>
        <w:separator/>
      </w:r>
    </w:p>
  </w:endnote>
  <w:endnote w:type="continuationSeparator" w:id="0">
    <w:p w:rsidR="00765429" w:rsidRDefault="0076542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29" w:rsidRDefault="00765429" w:rsidP="00291F73">
      <w:pPr>
        <w:spacing w:after="0" w:line="240" w:lineRule="auto"/>
      </w:pPr>
      <w:r>
        <w:separator/>
      </w:r>
    </w:p>
  </w:footnote>
  <w:footnote w:type="continuationSeparator" w:id="0">
    <w:p w:rsidR="00765429" w:rsidRDefault="0076542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4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304F"/>
    <w:rsid w:val="00061D6B"/>
    <w:rsid w:val="000646FA"/>
    <w:rsid w:val="0009512D"/>
    <w:rsid w:val="00136393"/>
    <w:rsid w:val="0015133B"/>
    <w:rsid w:val="001A4044"/>
    <w:rsid w:val="001B41AC"/>
    <w:rsid w:val="001C25A2"/>
    <w:rsid w:val="00201065"/>
    <w:rsid w:val="002210AA"/>
    <w:rsid w:val="00280738"/>
    <w:rsid w:val="00291F73"/>
    <w:rsid w:val="0029255F"/>
    <w:rsid w:val="002C1C3A"/>
    <w:rsid w:val="003047A2"/>
    <w:rsid w:val="00315B90"/>
    <w:rsid w:val="00323308"/>
    <w:rsid w:val="003A3D7D"/>
    <w:rsid w:val="003B0666"/>
    <w:rsid w:val="00403E72"/>
    <w:rsid w:val="00496870"/>
    <w:rsid w:val="004A21D8"/>
    <w:rsid w:val="00501045"/>
    <w:rsid w:val="00527B81"/>
    <w:rsid w:val="0054739B"/>
    <w:rsid w:val="00550580"/>
    <w:rsid w:val="00555C9E"/>
    <w:rsid w:val="005A39BC"/>
    <w:rsid w:val="005D20D2"/>
    <w:rsid w:val="0063531C"/>
    <w:rsid w:val="00664756"/>
    <w:rsid w:val="00671D36"/>
    <w:rsid w:val="00674154"/>
    <w:rsid w:val="006A1F56"/>
    <w:rsid w:val="006D747F"/>
    <w:rsid w:val="006D7BFB"/>
    <w:rsid w:val="006E5B7E"/>
    <w:rsid w:val="006E5B94"/>
    <w:rsid w:val="00765429"/>
    <w:rsid w:val="007E1ED0"/>
    <w:rsid w:val="00846863"/>
    <w:rsid w:val="00865646"/>
    <w:rsid w:val="0086687A"/>
    <w:rsid w:val="00885C33"/>
    <w:rsid w:val="008D14D9"/>
    <w:rsid w:val="008D6FF5"/>
    <w:rsid w:val="008F745A"/>
    <w:rsid w:val="00910049"/>
    <w:rsid w:val="00931C0C"/>
    <w:rsid w:val="00934ADD"/>
    <w:rsid w:val="009418A2"/>
    <w:rsid w:val="00961BAA"/>
    <w:rsid w:val="009A2A28"/>
    <w:rsid w:val="009A6D13"/>
    <w:rsid w:val="009B474E"/>
    <w:rsid w:val="009F6981"/>
    <w:rsid w:val="00A153E4"/>
    <w:rsid w:val="00A17FC9"/>
    <w:rsid w:val="00A231FF"/>
    <w:rsid w:val="00A645D5"/>
    <w:rsid w:val="00AA7F51"/>
    <w:rsid w:val="00AB5C8F"/>
    <w:rsid w:val="00AE6612"/>
    <w:rsid w:val="00B0591D"/>
    <w:rsid w:val="00B22677"/>
    <w:rsid w:val="00B402D8"/>
    <w:rsid w:val="00B45121"/>
    <w:rsid w:val="00BA1DCF"/>
    <w:rsid w:val="00BA3264"/>
    <w:rsid w:val="00BA6780"/>
    <w:rsid w:val="00BE677E"/>
    <w:rsid w:val="00BF21B5"/>
    <w:rsid w:val="00BF6EC3"/>
    <w:rsid w:val="00C15D17"/>
    <w:rsid w:val="00D422AF"/>
    <w:rsid w:val="00D64D6F"/>
    <w:rsid w:val="00D96139"/>
    <w:rsid w:val="00DC1A41"/>
    <w:rsid w:val="00DE4373"/>
    <w:rsid w:val="00DF7826"/>
    <w:rsid w:val="00E62784"/>
    <w:rsid w:val="00E92895"/>
    <w:rsid w:val="00EB0678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38</cp:revision>
  <cp:lastPrinted>2023-01-26T06:16:00Z</cp:lastPrinted>
  <dcterms:created xsi:type="dcterms:W3CDTF">2015-05-20T01:16:00Z</dcterms:created>
  <dcterms:modified xsi:type="dcterms:W3CDTF">2023-01-26T06:16:00Z</dcterms:modified>
</cp:coreProperties>
</file>