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83"/>
        <w:gridCol w:w="1083"/>
        <w:gridCol w:w="1082"/>
        <w:gridCol w:w="1082"/>
        <w:gridCol w:w="1781"/>
        <w:gridCol w:w="1149"/>
        <w:gridCol w:w="2593"/>
      </w:tblGrid>
      <w:tr w:rsidR="00354783" w:rsidRPr="00354783" w:rsidTr="00813C34">
        <w:trPr>
          <w:trHeight w:val="37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354783" w:rsidRPr="00354783" w:rsidTr="00813C34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FF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Директор МБУ «</w:t>
            </w:r>
            <w:r w:rsidR="00FF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Переясловский СДК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54783" w:rsidRPr="00354783" w:rsidTr="00813C34">
        <w:trPr>
          <w:trHeight w:val="1035"/>
        </w:trPr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должности лица, утверждающего документ)</w:t>
            </w:r>
          </w:p>
        </w:tc>
      </w:tr>
      <w:tr w:rsidR="00354783" w:rsidRPr="00354783" w:rsidTr="00813C34">
        <w:trPr>
          <w:trHeight w:val="300"/>
        </w:trPr>
        <w:tc>
          <w:tcPr>
            <w:tcW w:w="1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39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4B4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B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Г.И. Калашникова</w:t>
            </w:r>
          </w:p>
        </w:tc>
      </w:tr>
      <w:tr w:rsidR="00354783" w:rsidRPr="00354783" w:rsidTr="00813C34">
        <w:trPr>
          <w:trHeight w:val="75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7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354783" w:rsidRPr="00354783" w:rsidTr="00813C34">
        <w:trPr>
          <w:trHeight w:val="75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B7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B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2» </w:t>
            </w:r>
            <w:r w:rsidR="00B73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4B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10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B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354783" w:rsidRPr="00354783" w:rsidTr="00813C34">
        <w:trPr>
          <w:trHeight w:val="375"/>
        </w:trPr>
        <w:tc>
          <w:tcPr>
            <w:tcW w:w="9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354783" w:rsidRPr="00354783" w:rsidTr="00813C34">
        <w:trPr>
          <w:trHeight w:val="375"/>
        </w:trPr>
        <w:tc>
          <w:tcPr>
            <w:tcW w:w="9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финансово-хозяйственной деятельности</w:t>
            </w:r>
          </w:p>
        </w:tc>
      </w:tr>
      <w:tr w:rsidR="00354783" w:rsidRPr="00354783" w:rsidTr="00813C34">
        <w:trPr>
          <w:trHeight w:val="375"/>
        </w:trPr>
        <w:tc>
          <w:tcPr>
            <w:tcW w:w="9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7E6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</w:t>
            </w:r>
            <w:r w:rsidR="00A0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E6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354783" w:rsidRPr="00354783" w:rsidTr="00813C34">
        <w:trPr>
          <w:trHeight w:val="39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</w:t>
            </w:r>
          </w:p>
        </w:tc>
      </w:tr>
      <w:tr w:rsidR="00354783" w:rsidRPr="00354783" w:rsidTr="00813C34">
        <w:trPr>
          <w:trHeight w:val="375"/>
        </w:trPr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</w:t>
            </w:r>
          </w:p>
        </w:tc>
        <w:tc>
          <w:tcPr>
            <w:tcW w:w="2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4783" w:rsidRPr="00354783" w:rsidTr="00813C34">
        <w:trPr>
          <w:trHeight w:val="765"/>
        </w:trPr>
        <w:tc>
          <w:tcPr>
            <w:tcW w:w="1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КФД</w:t>
            </w:r>
          </w:p>
        </w:tc>
        <w:tc>
          <w:tcPr>
            <w:tcW w:w="2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750"/>
        </w:trPr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«_____»___________________ 20___г.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4783" w:rsidRPr="00354783" w:rsidTr="00813C34">
        <w:trPr>
          <w:trHeight w:val="39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4783" w:rsidRPr="00354783" w:rsidTr="00813C34">
        <w:trPr>
          <w:trHeight w:val="39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4783" w:rsidRPr="00354783" w:rsidTr="00813C34">
        <w:trPr>
          <w:trHeight w:val="1215"/>
        </w:trPr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FF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учреждения муниципальное бюджетное учреждение «</w:t>
            </w:r>
            <w:r w:rsidR="00FF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Переясловский сельский Дом культуры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FF28F2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79584263</w:t>
            </w:r>
          </w:p>
        </w:tc>
      </w:tr>
      <w:tr w:rsidR="00354783" w:rsidRPr="00354783" w:rsidTr="00813C34">
        <w:trPr>
          <w:trHeight w:val="390"/>
        </w:trPr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(подразделения)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4783" w:rsidRPr="00354783" w:rsidTr="00813C34">
        <w:trPr>
          <w:trHeight w:val="390"/>
        </w:trPr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FF28F2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2327009848</w:t>
            </w:r>
          </w:p>
        </w:tc>
      </w:tr>
      <w:tr w:rsidR="00354783" w:rsidRPr="00354783" w:rsidTr="00813C34">
        <w:trPr>
          <w:trHeight w:val="390"/>
        </w:trPr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232701001</w:t>
            </w:r>
          </w:p>
        </w:tc>
      </w:tr>
      <w:tr w:rsidR="00354783" w:rsidRPr="00354783" w:rsidTr="00813C34">
        <w:trPr>
          <w:trHeight w:val="390"/>
        </w:trPr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4783" w:rsidRPr="00354783" w:rsidTr="00813C34">
        <w:trPr>
          <w:trHeight w:val="750"/>
        </w:trPr>
        <w:tc>
          <w:tcPr>
            <w:tcW w:w="3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измерения: руб.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4783" w:rsidRPr="00354783" w:rsidTr="00813C34">
        <w:trPr>
          <w:trHeight w:val="765"/>
        </w:trPr>
        <w:tc>
          <w:tcPr>
            <w:tcW w:w="3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ОКВ)</w:t>
            </w:r>
          </w:p>
        </w:tc>
        <w:tc>
          <w:tcPr>
            <w:tcW w:w="2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1275"/>
        </w:trPr>
        <w:tc>
          <w:tcPr>
            <w:tcW w:w="3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66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Переясловского сельского поселения Брюховецкого района</w:t>
            </w:r>
          </w:p>
        </w:tc>
      </w:tr>
      <w:tr w:rsidR="00354783" w:rsidRPr="00354783" w:rsidTr="00813C34">
        <w:trPr>
          <w:trHeight w:val="322"/>
        </w:trPr>
        <w:tc>
          <w:tcPr>
            <w:tcW w:w="3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322"/>
        </w:trPr>
        <w:tc>
          <w:tcPr>
            <w:tcW w:w="3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1575"/>
        </w:trPr>
        <w:tc>
          <w:tcPr>
            <w:tcW w:w="3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фактического местонахождения муниципального учреждения (подразделения)</w:t>
            </w:r>
          </w:p>
        </w:tc>
        <w:tc>
          <w:tcPr>
            <w:tcW w:w="66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FF2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352762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Краснодарский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Брюховецки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станица Переясловская, улица Красная, </w:t>
            </w:r>
            <w:r w:rsidR="00FF2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354783" w:rsidRPr="00354783" w:rsidTr="00813C34">
        <w:trPr>
          <w:trHeight w:val="322"/>
        </w:trPr>
        <w:tc>
          <w:tcPr>
            <w:tcW w:w="3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375"/>
        </w:trPr>
        <w:tc>
          <w:tcPr>
            <w:tcW w:w="3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1125"/>
        </w:trPr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по реестру участников бюджетного процесса, </w:t>
            </w:r>
          </w:p>
        </w:tc>
        <w:tc>
          <w:tcPr>
            <w:tcW w:w="66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400DC1" w:rsidP="0035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036104160334</w:t>
            </w:r>
            <w:r w:rsidR="00354783"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U0447071</w:t>
            </w:r>
          </w:p>
        </w:tc>
      </w:tr>
      <w:tr w:rsidR="00354783" w:rsidRPr="00354783" w:rsidTr="00813C34">
        <w:trPr>
          <w:trHeight w:val="186"/>
        </w:trPr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также юридических лиц, не являющихся участниками бюджетного процесса</w:t>
            </w:r>
          </w:p>
        </w:tc>
        <w:tc>
          <w:tcPr>
            <w:tcW w:w="660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750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Сведения о деятельности муниципального учреждения</w:t>
            </w:r>
          </w:p>
        </w:tc>
      </w:tr>
      <w:tr w:rsidR="00354783" w:rsidRPr="00354783" w:rsidTr="00813C34">
        <w:trPr>
          <w:trHeight w:val="1538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B0" w:rsidRPr="00B260B0" w:rsidRDefault="00354783" w:rsidP="00B26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Цели деятельности муниципального учреждения (подразделения</w:t>
            </w:r>
            <w:r w:rsidRPr="00B2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): </w:t>
            </w:r>
            <w:r w:rsidR="00B260B0" w:rsidRPr="00B260B0">
              <w:rPr>
                <w:rFonts w:ascii="Times New Roman" w:hAnsi="Times New Roman" w:cs="Times New Roman"/>
                <w:sz w:val="28"/>
                <w:szCs w:val="28"/>
              </w:rPr>
              <w:t>организации досуга и приобщения жителей Переясловского  сельского поселения к творчеству, культурному развитию и самообразованию, любительскому искусству и ремеслам;</w:t>
            </w:r>
          </w:p>
          <w:p w:rsidR="00354783" w:rsidRPr="00354783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библиотечного обслуживания населения с учетом потребностей и </w:t>
            </w:r>
            <w:proofErr w:type="gramStart"/>
            <w:r w:rsidRPr="00B260B0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  <w:proofErr w:type="gramEnd"/>
            <w:r w:rsidRPr="00B260B0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социально-возрастных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4783" w:rsidRPr="00354783" w:rsidTr="00813C34">
        <w:trPr>
          <w:trHeight w:val="5376"/>
        </w:trPr>
        <w:tc>
          <w:tcPr>
            <w:tcW w:w="9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0B0" w:rsidRPr="00F01E35" w:rsidRDefault="00354783" w:rsidP="00B260B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4783">
              <w:rPr>
                <w:color w:val="000000"/>
                <w:sz w:val="28"/>
                <w:szCs w:val="28"/>
              </w:rPr>
              <w:t>1.2. Виды деятельности учреждения (подразделения), относящиеся к его основным видам деятельности в соответствии с уставом учреждения (положением подразделения</w:t>
            </w:r>
            <w:r w:rsidR="00B260B0" w:rsidRPr="00F01E35">
              <w:rPr>
                <w:szCs w:val="28"/>
              </w:rPr>
              <w:t xml:space="preserve"> </w:t>
            </w:r>
            <w:r w:rsidR="00B260B0" w:rsidRPr="00F01E35">
              <w:rPr>
                <w:sz w:val="28"/>
                <w:szCs w:val="28"/>
              </w:rPr>
              <w:t>деятельность, направленная на сохранение, создание, распространение и освоение культурных ценностей;</w:t>
            </w:r>
          </w:p>
          <w:p w:rsidR="00B260B0" w:rsidRPr="00F01E35" w:rsidRDefault="00B260B0" w:rsidP="00B260B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1E35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B260B0" w:rsidRPr="00F01E35" w:rsidRDefault="00B260B0" w:rsidP="00B260B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1E35">
              <w:rPr>
                <w:sz w:val="28"/>
                <w:szCs w:val="28"/>
              </w:rPr>
              <w:t xml:space="preserve">учреждение в своей деятельности осуществляет реализацию прав пользователей </w:t>
            </w:r>
            <w:proofErr w:type="gramStart"/>
            <w:r w:rsidRPr="00F01E35">
              <w:rPr>
                <w:sz w:val="28"/>
                <w:szCs w:val="28"/>
              </w:rPr>
              <w:t>на свободный поиск в получении информации по всем отраслям знаний в соответствии с универсальным профилем</w:t>
            </w:r>
            <w:proofErr w:type="gramEnd"/>
            <w:r w:rsidRPr="00F01E35">
              <w:rPr>
                <w:sz w:val="28"/>
                <w:szCs w:val="28"/>
              </w:rPr>
              <w:t xml:space="preserve"> библиотечных фондов в различных формах и видах;</w:t>
            </w:r>
          </w:p>
          <w:p w:rsidR="00B260B0" w:rsidRPr="00F01E35" w:rsidRDefault="00B260B0" w:rsidP="00B260B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1E35">
              <w:rPr>
                <w:sz w:val="28"/>
                <w:szCs w:val="28"/>
              </w:rPr>
              <w:t>через различные формы культурно-массовых работ осуществлять право любого гражданина, в том числе и детей, заниматься творческой деятельностью на любительской основе;</w:t>
            </w:r>
          </w:p>
          <w:p w:rsidR="00B260B0" w:rsidRPr="00F01E35" w:rsidRDefault="00B260B0" w:rsidP="00B260B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01E35">
              <w:rPr>
                <w:sz w:val="28"/>
                <w:szCs w:val="28"/>
              </w:rPr>
              <w:t>поощрять самодеятельное художественное творчество;</w:t>
            </w:r>
          </w:p>
          <w:p w:rsidR="00B260B0" w:rsidRPr="00B260B0" w:rsidRDefault="00B260B0" w:rsidP="00B260B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60B0">
              <w:rPr>
                <w:sz w:val="28"/>
                <w:szCs w:val="28"/>
              </w:rPr>
              <w:t>способствовать развитию народной культуры.</w:t>
            </w:r>
          </w:p>
          <w:p w:rsidR="00B260B0" w:rsidRPr="00B260B0" w:rsidRDefault="00354783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1.3. Перечень услуг (работ), относящихся в соответствии с уставом             (положением подразделения) к основным видам деятельности учреждения </w:t>
            </w:r>
            <w:r w:rsidRPr="00B2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(подразделения), предоставление которых для физических и юридических лиц </w:t>
            </w:r>
            <w:proofErr w:type="gramStart"/>
            <w:r w:rsidRPr="00B2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  <w:proofErr w:type="gramEnd"/>
            <w:r w:rsidRPr="00B26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 за плату: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консультативной, методической и организационно-творческой помощи в подготовке и проведении культурно-досуговых мероприятий;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творческих и административно-хозяйственных работников Учреждения и других культурно-досуговых учреждений;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справочной, информационной и рекламно-маркетинговой деятельности;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кин</w:t>
            </w:r>
            <w:proofErr w:type="gramStart"/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видеообслуживания</w:t>
            </w:r>
            <w:proofErr w:type="spellEnd"/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гражданам дополнительных досуговых и сервисных услуг.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формирование, учет, обеспечение безопасности и сохранности библиотечных фондов;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пользователям информации о составе библиотечных фондов через систему каталогов и другие формы библиотечного информирования;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консультативной помощи в поиске и выборе источников информации;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во временное пользование любого документа библиотечного фонда;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 другими библиотеками, развитие системы межбиблиотечного абонемента;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реализации государственных и муниципальных программ развития библиотечного дела;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компьютеризация и информатизация библиотечных процессов; предоставление пользователям доступа в корпоративные и глобальные информационные сети, обслуживание пользователей в режиме локального и удаленного доступа;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потребностей пользователей;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современных форм обслуживания читателей (организация центров правовой, экологической и иной информации, центров чтения, </w:t>
            </w:r>
            <w:proofErr w:type="spellStart"/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</w:t>
            </w:r>
            <w:proofErr w:type="spellEnd"/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культурно-просветительских и образовательных мероприятий: организация литературных вечеров, встреч, конференций, лекций, фестивалей, конкурсов и иных культурных акций, организация читательских любительских </w:t>
            </w: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клубов и объединений по интересам;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выставочной и издательской деятельности;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гражданам дополнительных библиотечных и сервисных услуг;</w:t>
            </w:r>
          </w:p>
          <w:p w:rsidR="00B260B0" w:rsidRP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научно-методической деятельности;</w:t>
            </w:r>
          </w:p>
          <w:p w:rsidR="00B260B0" w:rsidRDefault="00B260B0" w:rsidP="00B2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иная, не запрещенная законодательством Российской Федерации,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 платных кружках, студиях, на курсах;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консультативной, методической и организационно-творческой помощи в подготовке и проведении культурно-досуговых мероприятий;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      </w:r>
            <w:proofErr w:type="spellStart"/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звукоусилительной</w:t>
            </w:r>
            <w:proofErr w:type="spellEnd"/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осветительной аппаратуры и другого профильного оборудования, изготовление сценических костюмов, обуви, реквизита;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игровых комнат для детей (с воспитателем на время проведения мероприятий для взрослых);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досуговых объектов;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ярмарок, лотерей, аукционов, выставок-продаж;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помещений в аренду;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услуг по организации питания и отдыха посетителей;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розничная торговля канцелярскими товарами, книжной и иной печатной продукцией в соответствии с действующим законодательством РФ.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фотографирование посетителей 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видеосъемка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библиографических списков, справок и каталогов по запросам читателей;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услуг по копированию документов, музыкальных и видеозаписей, иных материалов, распечатка материалов, полученных по глобальным информационным сетям;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переводы литературы с иностранных языков на русский язык;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доставка читателям книг на дом, к месту работы;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тематических подборок материалов по запросу читателей;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платных форм культурно-просветительской и информационной деятельности;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 по подготовке и переподготовке кадров в установленном законом порядке;</w:t>
            </w:r>
          </w:p>
          <w:p w:rsidR="00AC25F9" w:rsidRPr="00AC25F9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по обеспечению питанием посетителей;</w:t>
            </w:r>
          </w:p>
          <w:p w:rsidR="00B260B0" w:rsidRPr="00813C34" w:rsidRDefault="00AC25F9" w:rsidP="00AC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виды предпринимательской деятельности, направленные на расширение перечня предоставляемых пользователям библиотек услуг и социально-творческое развитие библиотеки и содействующие достижению целей создания Учреждения.</w:t>
            </w:r>
          </w:p>
        </w:tc>
      </w:tr>
      <w:tr w:rsidR="00354783" w:rsidRPr="00354783" w:rsidTr="00813C34">
        <w:trPr>
          <w:trHeight w:val="7845"/>
        </w:trPr>
        <w:tc>
          <w:tcPr>
            <w:tcW w:w="9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322"/>
        </w:trPr>
        <w:tc>
          <w:tcPr>
            <w:tcW w:w="9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555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3" w:rsidRPr="00C81884" w:rsidRDefault="00354783" w:rsidP="00EF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1.4. Общая балансовая стоимость недвижимого муниципального имущества (на дату составления плана) </w:t>
            </w:r>
            <w:r w:rsidR="00EF7F81" w:rsidRPr="00EF7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1 646 614</w:t>
            </w:r>
            <w:r w:rsidR="006E5E62" w:rsidRPr="00EF7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 </w:t>
            </w:r>
            <w:r w:rsidR="00EF7F81" w:rsidRPr="00EF7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="006E5E62" w:rsidRPr="00EF7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коп.</w:t>
            </w:r>
          </w:p>
        </w:tc>
      </w:tr>
      <w:tr w:rsidR="00354783" w:rsidRPr="00354783" w:rsidTr="00813C34">
        <w:trPr>
          <w:trHeight w:val="309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3" w:rsidRPr="00C81884" w:rsidRDefault="00354783" w:rsidP="00EF7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1.5. Общая балансовая стоимость движимого муниципального имущества (на дату составления плана) </w:t>
            </w:r>
            <w:r w:rsidR="00EF7F81" w:rsidRPr="00EF7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3 668 325</w:t>
            </w:r>
            <w:r w:rsidR="006E5E62" w:rsidRPr="00EF7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 </w:t>
            </w:r>
            <w:r w:rsidR="00EF7F81" w:rsidRPr="00EF7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E5E62" w:rsidRPr="00EF7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коп.</w:t>
            </w:r>
          </w:p>
        </w:tc>
      </w:tr>
    </w:tbl>
    <w:p w:rsidR="00C23781" w:rsidRPr="00D00E07" w:rsidRDefault="00C23781" w:rsidP="00C23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781" w:rsidRPr="00D00E07" w:rsidRDefault="00C23781" w:rsidP="00813C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Финансовые параметры деятельности учреждения</w:t>
      </w: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279" w:rsidRDefault="00C23781" w:rsidP="004B0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9"/>
      <w:bookmarkEnd w:id="0"/>
      <w:r w:rsidRPr="00D00E07">
        <w:rPr>
          <w:rFonts w:ascii="Times New Roman" w:hAnsi="Times New Roman" w:cs="Times New Roman"/>
          <w:sz w:val="28"/>
          <w:szCs w:val="28"/>
        </w:rPr>
        <w:t>Таблица 1. Показатели финансового состояния учреждения</w:t>
      </w:r>
    </w:p>
    <w:p w:rsidR="00C23781" w:rsidRDefault="00C23781" w:rsidP="004B0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на «</w:t>
      </w:r>
      <w:r w:rsidR="00813C34">
        <w:rPr>
          <w:rFonts w:ascii="Times New Roman" w:hAnsi="Times New Roman" w:cs="Times New Roman"/>
          <w:sz w:val="28"/>
          <w:szCs w:val="28"/>
        </w:rPr>
        <w:t>1</w:t>
      </w:r>
      <w:r w:rsidRPr="00D00E07">
        <w:rPr>
          <w:rFonts w:ascii="Times New Roman" w:hAnsi="Times New Roman" w:cs="Times New Roman"/>
          <w:sz w:val="28"/>
          <w:szCs w:val="28"/>
        </w:rPr>
        <w:t xml:space="preserve">» </w:t>
      </w:r>
      <w:r w:rsidR="00813C34">
        <w:rPr>
          <w:rFonts w:ascii="Times New Roman" w:hAnsi="Times New Roman" w:cs="Times New Roman"/>
          <w:sz w:val="28"/>
          <w:szCs w:val="28"/>
        </w:rPr>
        <w:t>декабря</w:t>
      </w:r>
      <w:r w:rsidRPr="00D00E07">
        <w:rPr>
          <w:rFonts w:ascii="Times New Roman" w:hAnsi="Times New Roman" w:cs="Times New Roman"/>
          <w:sz w:val="28"/>
          <w:szCs w:val="28"/>
        </w:rPr>
        <w:t xml:space="preserve"> 20</w:t>
      </w:r>
      <w:r w:rsidR="007E63A8">
        <w:rPr>
          <w:rFonts w:ascii="Times New Roman" w:hAnsi="Times New Roman" w:cs="Times New Roman"/>
          <w:sz w:val="28"/>
          <w:szCs w:val="28"/>
        </w:rPr>
        <w:t>2</w:t>
      </w:r>
      <w:r w:rsidR="00A10C39">
        <w:rPr>
          <w:rFonts w:ascii="Times New Roman" w:hAnsi="Times New Roman" w:cs="Times New Roman"/>
          <w:sz w:val="28"/>
          <w:szCs w:val="28"/>
        </w:rPr>
        <w:t>1</w:t>
      </w:r>
      <w:r w:rsidR="00813C34">
        <w:rPr>
          <w:rFonts w:ascii="Times New Roman" w:hAnsi="Times New Roman" w:cs="Times New Roman"/>
          <w:sz w:val="28"/>
          <w:szCs w:val="28"/>
        </w:rPr>
        <w:t xml:space="preserve"> </w:t>
      </w:r>
      <w:r w:rsidRPr="00D00E07">
        <w:rPr>
          <w:rFonts w:ascii="Times New Roman" w:hAnsi="Times New Roman" w:cs="Times New Roman"/>
          <w:sz w:val="28"/>
          <w:szCs w:val="28"/>
        </w:rPr>
        <w:t>г.</w:t>
      </w:r>
    </w:p>
    <w:p w:rsidR="00813C34" w:rsidRPr="00D00E07" w:rsidRDefault="00813C34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52"/>
        <w:gridCol w:w="2109"/>
      </w:tblGrid>
      <w:tr w:rsidR="00C23781" w:rsidRPr="00D00E07" w:rsidTr="00C81884">
        <w:trPr>
          <w:trHeight w:val="70"/>
          <w:tblHeader/>
        </w:trPr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C23781" w:rsidRPr="006E5E62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I. Нефинансовые активы, всего</w:t>
            </w:r>
          </w:p>
        </w:tc>
        <w:tc>
          <w:tcPr>
            <w:tcW w:w="2126" w:type="dxa"/>
          </w:tcPr>
          <w:p w:rsidR="00C23781" w:rsidRPr="00EF7F81" w:rsidRDefault="00EF7F81" w:rsidP="006E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5 314 940,36</w:t>
            </w: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126" w:type="dxa"/>
          </w:tcPr>
          <w:p w:rsidR="00C23781" w:rsidRPr="00EF7F81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2126" w:type="dxa"/>
          </w:tcPr>
          <w:p w:rsidR="00C23781" w:rsidRPr="00EF7F81" w:rsidRDefault="00EF7F81" w:rsidP="00C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1 646 614,69</w:t>
            </w: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C23781" w:rsidRPr="00EF7F81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1.1.1. Стоимость недвижимого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2126" w:type="dxa"/>
          </w:tcPr>
          <w:p w:rsidR="00813C34" w:rsidRPr="00EF7F81" w:rsidRDefault="00EF7F81" w:rsidP="00C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1 646 614,69</w:t>
            </w: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1.1.2. Стоимость недвижимого имущества, приобретенного муниципальным учреждением (подразделением)  за счет выделенных собственником имущества учреждения средств</w:t>
            </w:r>
          </w:p>
        </w:tc>
        <w:tc>
          <w:tcPr>
            <w:tcW w:w="2126" w:type="dxa"/>
          </w:tcPr>
          <w:p w:rsidR="00C23781" w:rsidRPr="00EF7F81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1.1.3. Стоимость недвижимого имущества, приобретенного муниципальным учреждением (подразделением)  за счет доходов, полученных от платной и иной приносящей доход деятельности</w:t>
            </w:r>
          </w:p>
        </w:tc>
        <w:tc>
          <w:tcPr>
            <w:tcW w:w="2126" w:type="dxa"/>
          </w:tcPr>
          <w:p w:rsidR="00C23781" w:rsidRPr="00EF7F81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1.1.4. Остаточная стоимость недвижимого муниципального имущества</w:t>
            </w:r>
          </w:p>
        </w:tc>
        <w:tc>
          <w:tcPr>
            <w:tcW w:w="2126" w:type="dxa"/>
          </w:tcPr>
          <w:p w:rsidR="00C23781" w:rsidRPr="00EF7F81" w:rsidRDefault="00EF7F81" w:rsidP="00C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1 406 497,69</w:t>
            </w: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1.2. Общая балансовая стоимость движимого муниципального имущества, всего</w:t>
            </w:r>
          </w:p>
        </w:tc>
        <w:tc>
          <w:tcPr>
            <w:tcW w:w="2126" w:type="dxa"/>
          </w:tcPr>
          <w:p w:rsidR="00C23781" w:rsidRPr="00EF7F81" w:rsidRDefault="00EF7F81" w:rsidP="00C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3 668 325,67</w:t>
            </w:r>
            <w:bookmarkStart w:id="1" w:name="_GoBack"/>
            <w:bookmarkEnd w:id="1"/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C23781" w:rsidRPr="00EF7F81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2126" w:type="dxa"/>
          </w:tcPr>
          <w:p w:rsidR="00C23781" w:rsidRPr="00EF7F81" w:rsidRDefault="006E5E62" w:rsidP="00C8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81">
              <w:rPr>
                <w:rFonts w:ascii="Times New Roman" w:hAnsi="Times New Roman" w:cs="Times New Roman"/>
                <w:sz w:val="28"/>
                <w:szCs w:val="28"/>
              </w:rPr>
              <w:t>608 841,00</w:t>
            </w: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 xml:space="preserve">1.2.2. Стоимость движимого имущества, приобретенного </w:t>
            </w:r>
            <w:r w:rsidRPr="00D00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учреждением за счет доходов, полученных от платной и иной приносящей доход деятельности</w:t>
            </w:r>
          </w:p>
        </w:tc>
        <w:tc>
          <w:tcPr>
            <w:tcW w:w="2126" w:type="dxa"/>
          </w:tcPr>
          <w:p w:rsidR="00C23781" w:rsidRPr="00EF7F81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 Остаточная стоимость особо ценного движимого имущества</w:t>
            </w:r>
          </w:p>
        </w:tc>
        <w:tc>
          <w:tcPr>
            <w:tcW w:w="2126" w:type="dxa"/>
          </w:tcPr>
          <w:p w:rsidR="00C23781" w:rsidRPr="00EF7F81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II. Финансовые активы, всего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2.1. Денежные средства учреждения, всего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2.1.1. Денежные средства учреждения на счетах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2.1.2. Денежные средства учреждения, размещенные на депозиты в кредитной организации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2.2. Иные финансовые инструменты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  <w:tcBorders>
              <w:bottom w:val="single" w:sz="4" w:space="0" w:color="auto"/>
            </w:tcBorders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2.3. Дебиторская задолженность по доходам, полученным за счет средств бюджета города, всего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  <w:tcBorders>
              <w:bottom w:val="single" w:sz="4" w:space="0" w:color="auto"/>
            </w:tcBorders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2.4. Дебиторская задолженность по расходам, всего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  <w:tcBorders>
              <w:top w:val="single" w:sz="4" w:space="0" w:color="auto"/>
            </w:tcBorders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2.4.1. Дебиторская задолженность по выданным авансам, полученным за счет средств бюджета города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2.4.2. Дебиторская задолженность по выданным авансам за счет доходов, полученных от платной и иной приносящей доход деятельности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III. Обязательства, всего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3.1. Долговые обязательства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3.2. Кредиторская задолженность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3.2.1. Кредиторская задолженность по принятым обязательствам за счет средств бюджета города, всего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оплате труда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социальным и иным выплатам населению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расходам на закупку товаров, работ, услуг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из них по расходам на оплату коммунальных услуг</w:t>
            </w:r>
          </w:p>
        </w:tc>
        <w:tc>
          <w:tcPr>
            <w:tcW w:w="2126" w:type="dxa"/>
          </w:tcPr>
          <w:p w:rsidR="00C23781" w:rsidRPr="00EF7F81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уплате налогов, сборов и иных платежей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прочим расходам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 xml:space="preserve">3.2.2. Кредиторская задолженность по принятым обязательствам за счет доходов, полученных </w:t>
            </w:r>
            <w:proofErr w:type="gramStart"/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00E07">
              <w:rPr>
                <w:rFonts w:ascii="Times New Roman" w:hAnsi="Times New Roman" w:cs="Times New Roman"/>
                <w:sz w:val="28"/>
                <w:szCs w:val="28"/>
              </w:rPr>
              <w:t xml:space="preserve"> платной </w:t>
            </w:r>
          </w:p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и иной приносящей доход деятельности, всего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оплате труда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социальным и иным выплатам населению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расходам на закупку товаров, работ, услуг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по расходам на оплату коммунальных услуг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уплате налогов, сборов и иных платежей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прочим расходам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3.2.3. Просроченная кредиторская задолженность, всего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оплате труда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социальным и иным выплатам населению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расходам на закупку товаров, работ, услуг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из них по расходам на оплату коммунальных услуг</w:t>
            </w: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уплате налогов, сборов и иных платежей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0126C7">
        <w:tc>
          <w:tcPr>
            <w:tcW w:w="77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прочим расходам</w:t>
            </w:r>
          </w:p>
        </w:tc>
        <w:tc>
          <w:tcPr>
            <w:tcW w:w="2126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81" w:rsidRPr="00D00E07" w:rsidRDefault="00C23781" w:rsidP="00C2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23781" w:rsidRPr="00D00E07" w:rsidSect="00A10C39">
          <w:headerReference w:type="default" r:id="rId8"/>
          <w:pgSz w:w="11905" w:h="16838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22723D" w:rsidRDefault="00C23781" w:rsidP="00E9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lastRenderedPageBreak/>
        <w:t>Таблица 2. Показатели по поступлениям и выплатам учреждения</w:t>
      </w:r>
      <w:r w:rsidR="00E95149">
        <w:rPr>
          <w:rFonts w:ascii="Times New Roman" w:hAnsi="Times New Roman" w:cs="Times New Roman"/>
          <w:sz w:val="28"/>
          <w:szCs w:val="28"/>
        </w:rPr>
        <w:t xml:space="preserve"> </w:t>
      </w:r>
      <w:r w:rsidRPr="00D00E07">
        <w:rPr>
          <w:rFonts w:ascii="Times New Roman" w:hAnsi="Times New Roman" w:cs="Times New Roman"/>
          <w:sz w:val="28"/>
          <w:szCs w:val="28"/>
        </w:rPr>
        <w:t xml:space="preserve">(подразделения) на </w:t>
      </w:r>
      <w:r w:rsidR="009F617C">
        <w:rPr>
          <w:rFonts w:ascii="Times New Roman" w:hAnsi="Times New Roman" w:cs="Times New Roman"/>
          <w:sz w:val="28"/>
          <w:szCs w:val="28"/>
        </w:rPr>
        <w:t>1 января</w:t>
      </w:r>
      <w:r w:rsidRPr="00D00E07">
        <w:rPr>
          <w:rFonts w:ascii="Times New Roman" w:hAnsi="Times New Roman" w:cs="Times New Roman"/>
          <w:sz w:val="28"/>
          <w:szCs w:val="28"/>
        </w:rPr>
        <w:t xml:space="preserve"> 20</w:t>
      </w:r>
      <w:r w:rsidR="00A07423">
        <w:rPr>
          <w:rFonts w:ascii="Times New Roman" w:hAnsi="Times New Roman" w:cs="Times New Roman"/>
          <w:sz w:val="28"/>
          <w:szCs w:val="28"/>
        </w:rPr>
        <w:t>2</w:t>
      </w:r>
      <w:r w:rsidR="00A10C39">
        <w:rPr>
          <w:rFonts w:ascii="Times New Roman" w:hAnsi="Times New Roman" w:cs="Times New Roman"/>
          <w:sz w:val="28"/>
          <w:szCs w:val="28"/>
        </w:rPr>
        <w:t>2</w:t>
      </w:r>
      <w:r w:rsidRPr="00D00E07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99"/>
        <w:gridCol w:w="815"/>
        <w:gridCol w:w="798"/>
        <w:gridCol w:w="1417"/>
        <w:gridCol w:w="1558"/>
        <w:gridCol w:w="1275"/>
        <w:gridCol w:w="1133"/>
        <w:gridCol w:w="991"/>
        <w:gridCol w:w="991"/>
        <w:gridCol w:w="1275"/>
        <w:gridCol w:w="834"/>
      </w:tblGrid>
      <w:tr w:rsidR="00A10C39" w:rsidRPr="00A10C39" w:rsidTr="00A10C39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4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A10C39" w:rsidRPr="00A10C39" w:rsidTr="00A10C39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0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</w:tr>
      <w:tr w:rsidR="00A10C39" w:rsidRPr="00A10C39" w:rsidTr="00A10C39">
        <w:trPr>
          <w:trHeight w:val="36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субсидии, </w:t>
            </w:r>
            <w:proofErr w:type="spellStart"/>
            <w:proofErr w:type="gramStart"/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предоставляе-мые</w:t>
            </w:r>
            <w:proofErr w:type="spellEnd"/>
            <w:proofErr w:type="gramEnd"/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A10C39" w:rsidRPr="00A10C39" w:rsidTr="00A10C39">
        <w:trPr>
          <w:trHeight w:val="27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гранты</w:t>
            </w:r>
          </w:p>
        </w:tc>
      </w:tr>
      <w:tr w:rsidR="00A10C39" w:rsidRPr="00A10C39" w:rsidTr="00A10C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доходов, 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8 274 400,00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услуг, работ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субсидии, предоставленные из </w:t>
            </w: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прочие доходы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операций с активами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по расходам, 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8 274 400,00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6 610 200,00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6 597 200,00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них: оплата труда 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коммунальных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533 779,63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533 779,63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1 127 420,37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1 093 420,37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финансовых активов, 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прочие поступления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Выбытие финансовых активов, 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выбытия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средств на начало года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средств на конец года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81884" w:rsidRDefault="00C81884" w:rsidP="00C8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Таблица 2.1. Показатели выплат по расходам на закупку товаров,</w:t>
      </w: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работ, услуг учреждения (подразделения)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E07">
        <w:rPr>
          <w:rFonts w:ascii="Times New Roman" w:hAnsi="Times New Roman" w:cs="Times New Roman"/>
          <w:sz w:val="28"/>
          <w:szCs w:val="28"/>
        </w:rPr>
        <w:t>на 20</w:t>
      </w:r>
      <w:r w:rsidR="005B7A13">
        <w:rPr>
          <w:rFonts w:ascii="Times New Roman" w:hAnsi="Times New Roman" w:cs="Times New Roman"/>
          <w:sz w:val="28"/>
          <w:szCs w:val="28"/>
        </w:rPr>
        <w:t>2</w:t>
      </w:r>
      <w:r w:rsidR="00A10C39">
        <w:rPr>
          <w:rFonts w:ascii="Times New Roman" w:hAnsi="Times New Roman" w:cs="Times New Roman"/>
          <w:sz w:val="28"/>
          <w:szCs w:val="28"/>
        </w:rPr>
        <w:t>2</w:t>
      </w:r>
      <w:r w:rsidRPr="00D00E07"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77"/>
        <w:gridCol w:w="914"/>
        <w:gridCol w:w="1083"/>
        <w:gridCol w:w="2577"/>
        <w:gridCol w:w="4235"/>
      </w:tblGrid>
      <w:tr w:rsidR="00A10C39" w:rsidRPr="00A10C39" w:rsidTr="00A10C39">
        <w:trPr>
          <w:trHeight w:val="402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выплат по расходам на закупку товаров, работ и услуг, руб. </w:t>
            </w:r>
          </w:p>
        </w:tc>
      </w:tr>
      <w:tr w:rsidR="00A10C39" w:rsidRPr="00A10C39" w:rsidTr="00A10C39">
        <w:trPr>
          <w:trHeight w:val="7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точностью до двух знаков после запятой – 0,00)</w:t>
            </w:r>
          </w:p>
        </w:tc>
      </w:tr>
      <w:tr w:rsidR="00A10C39" w:rsidRPr="00A10C39" w:rsidTr="00A10C39">
        <w:trPr>
          <w:trHeight w:val="7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на закупки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10C39" w:rsidRPr="00A10C39" w:rsidTr="00A10C39">
        <w:trPr>
          <w:trHeight w:val="156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10C39" w:rsidRPr="00A10C39" w:rsidTr="00A10C39">
        <w:trPr>
          <w:trHeight w:val="7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2022 г. очередной финансовый год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2022 г. очередной финансовый год</w:t>
            </w:r>
          </w:p>
        </w:tc>
      </w:tr>
      <w:tr w:rsidR="00A10C39" w:rsidRPr="00A10C39" w:rsidTr="00A10C39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0C39" w:rsidRPr="00A10C39" w:rsidTr="00A10C39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расходам на закупку товаров, работ, услуг,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1 661 200,00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1 661 200,00</w:t>
            </w:r>
          </w:p>
        </w:tc>
      </w:tr>
      <w:tr w:rsidR="00A10C39" w:rsidRPr="00A10C39" w:rsidTr="00A10C39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контрактов, заключенных до начала очередного финансового года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C39" w:rsidRPr="00A10C39" w:rsidTr="00A10C39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закупку товаров работ, услуг по году начала закупки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B731DE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1 661 200,00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39" w:rsidRPr="00A10C39" w:rsidRDefault="00A10C39" w:rsidP="00A1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1 661 200,00</w:t>
            </w:r>
          </w:p>
        </w:tc>
      </w:tr>
    </w:tbl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279" w:rsidRDefault="004B0279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B0279" w:rsidSect="00E9514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2" w:name="P917"/>
      <w:bookmarkEnd w:id="2"/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lastRenderedPageBreak/>
        <w:t xml:space="preserve">Таблица 3. Сведения о средствах, поступающих во </w:t>
      </w:r>
      <w:proofErr w:type="gramStart"/>
      <w:r w:rsidRPr="00D00E07">
        <w:rPr>
          <w:rFonts w:ascii="Times New Roman" w:hAnsi="Times New Roman" w:cs="Times New Roman"/>
          <w:sz w:val="28"/>
          <w:szCs w:val="28"/>
        </w:rPr>
        <w:t>временное</w:t>
      </w:r>
      <w:proofErr w:type="gramEnd"/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распоряжение учреждения (подразделения),</w:t>
      </w: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на</w:t>
      </w:r>
      <w:r w:rsidR="001B05AE">
        <w:rPr>
          <w:rFonts w:ascii="Times New Roman" w:hAnsi="Times New Roman" w:cs="Times New Roman"/>
          <w:sz w:val="28"/>
          <w:szCs w:val="28"/>
        </w:rPr>
        <w:t xml:space="preserve"> 1 января</w:t>
      </w:r>
      <w:r w:rsidRPr="00D00E07">
        <w:rPr>
          <w:rFonts w:ascii="Times New Roman" w:hAnsi="Times New Roman" w:cs="Times New Roman"/>
          <w:sz w:val="28"/>
          <w:szCs w:val="28"/>
        </w:rPr>
        <w:t xml:space="preserve"> 20</w:t>
      </w:r>
      <w:r w:rsidR="005B7A13">
        <w:rPr>
          <w:rFonts w:ascii="Times New Roman" w:hAnsi="Times New Roman" w:cs="Times New Roman"/>
          <w:sz w:val="28"/>
          <w:szCs w:val="28"/>
        </w:rPr>
        <w:t>2</w:t>
      </w:r>
      <w:r w:rsidR="00A10C39">
        <w:rPr>
          <w:rFonts w:ascii="Times New Roman" w:hAnsi="Times New Roman" w:cs="Times New Roman"/>
          <w:sz w:val="28"/>
          <w:szCs w:val="28"/>
        </w:rPr>
        <w:t>2</w:t>
      </w:r>
      <w:r w:rsidRPr="00D00E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(очередной финансовый год)</w:t>
      </w: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2863"/>
        <w:gridCol w:w="1250"/>
        <w:gridCol w:w="5457"/>
      </w:tblGrid>
      <w:tr w:rsidR="00C23781" w:rsidRPr="00D00E07" w:rsidTr="001B05AE">
        <w:trPr>
          <w:trHeight w:val="446"/>
        </w:trPr>
        <w:tc>
          <w:tcPr>
            <w:tcW w:w="286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0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Код строки</w:t>
            </w:r>
          </w:p>
        </w:tc>
        <w:tc>
          <w:tcPr>
            <w:tcW w:w="5458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Сумма, руб. (с точностью до двух знаков после запятой – 0,00)</w:t>
            </w:r>
          </w:p>
        </w:tc>
      </w:tr>
      <w:tr w:rsidR="00C23781" w:rsidRPr="00D00E07" w:rsidTr="001B05AE">
        <w:trPr>
          <w:trHeight w:val="245"/>
        </w:trPr>
        <w:tc>
          <w:tcPr>
            <w:tcW w:w="286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458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23781" w:rsidRPr="00D00E07" w:rsidTr="001B05AE">
        <w:tc>
          <w:tcPr>
            <w:tcW w:w="286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250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010</w:t>
            </w:r>
          </w:p>
        </w:tc>
        <w:tc>
          <w:tcPr>
            <w:tcW w:w="5458" w:type="dxa"/>
          </w:tcPr>
          <w:p w:rsidR="00C23781" w:rsidRPr="00B4543F" w:rsidRDefault="001B05AE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C23781" w:rsidRPr="00D00E07" w:rsidTr="001B05AE">
        <w:tc>
          <w:tcPr>
            <w:tcW w:w="286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1250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020</w:t>
            </w:r>
          </w:p>
        </w:tc>
        <w:tc>
          <w:tcPr>
            <w:tcW w:w="5458" w:type="dxa"/>
          </w:tcPr>
          <w:p w:rsidR="00C23781" w:rsidRPr="00B4543F" w:rsidRDefault="001B05AE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C23781" w:rsidRPr="00D00E07" w:rsidTr="001B05AE">
        <w:tc>
          <w:tcPr>
            <w:tcW w:w="286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250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030</w:t>
            </w:r>
          </w:p>
        </w:tc>
        <w:tc>
          <w:tcPr>
            <w:tcW w:w="5458" w:type="dxa"/>
          </w:tcPr>
          <w:p w:rsidR="00C23781" w:rsidRPr="00B4543F" w:rsidRDefault="001B05AE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C23781" w:rsidRPr="00D00E07" w:rsidTr="001B05AE">
        <w:tc>
          <w:tcPr>
            <w:tcW w:w="286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3781" w:rsidRPr="00D00E07" w:rsidTr="001B05AE">
        <w:tc>
          <w:tcPr>
            <w:tcW w:w="286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Выбытие</w:t>
            </w:r>
          </w:p>
        </w:tc>
        <w:tc>
          <w:tcPr>
            <w:tcW w:w="1250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040</w:t>
            </w:r>
          </w:p>
        </w:tc>
        <w:tc>
          <w:tcPr>
            <w:tcW w:w="5458" w:type="dxa"/>
          </w:tcPr>
          <w:p w:rsidR="00C23781" w:rsidRPr="00B4543F" w:rsidRDefault="001B05AE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</w:tbl>
    <w:p w:rsidR="00C23781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0"/>
      <w:bookmarkEnd w:id="3"/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Таблица 4. Справочная информация</w:t>
      </w:r>
    </w:p>
    <w:p w:rsidR="00C23781" w:rsidRPr="00D00E07" w:rsidRDefault="0045553E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3781" w:rsidRPr="00D00E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января</w:t>
      </w:r>
      <w:r w:rsidR="00C23781" w:rsidRPr="00D00E07">
        <w:rPr>
          <w:rFonts w:ascii="Times New Roman" w:hAnsi="Times New Roman" w:cs="Times New Roman"/>
          <w:sz w:val="28"/>
          <w:szCs w:val="28"/>
        </w:rPr>
        <w:t xml:space="preserve"> 20</w:t>
      </w:r>
      <w:r w:rsidR="005B7A13">
        <w:rPr>
          <w:rFonts w:ascii="Times New Roman" w:hAnsi="Times New Roman" w:cs="Times New Roman"/>
          <w:sz w:val="28"/>
          <w:szCs w:val="28"/>
        </w:rPr>
        <w:t>2</w:t>
      </w:r>
      <w:r w:rsidR="00A10C39">
        <w:rPr>
          <w:rFonts w:ascii="Times New Roman" w:hAnsi="Times New Roman" w:cs="Times New Roman"/>
          <w:sz w:val="28"/>
          <w:szCs w:val="28"/>
        </w:rPr>
        <w:t>2</w:t>
      </w:r>
      <w:r w:rsidR="00C23781" w:rsidRPr="00D00E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(очередной финансовый год)</w:t>
      </w: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4831"/>
        <w:gridCol w:w="1251"/>
        <w:gridCol w:w="3488"/>
      </w:tblGrid>
      <w:tr w:rsidR="00C23781" w:rsidRPr="00D00E07" w:rsidTr="00C23781">
        <w:tc>
          <w:tcPr>
            <w:tcW w:w="751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Код строки</w:t>
            </w:r>
          </w:p>
        </w:tc>
        <w:tc>
          <w:tcPr>
            <w:tcW w:w="5386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Сумма, рублей</w:t>
            </w:r>
          </w:p>
        </w:tc>
      </w:tr>
      <w:tr w:rsidR="00C23781" w:rsidRPr="00D00E07" w:rsidTr="00C23781">
        <w:tc>
          <w:tcPr>
            <w:tcW w:w="751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23781" w:rsidRPr="00D00E07" w:rsidTr="00C23781">
        <w:tc>
          <w:tcPr>
            <w:tcW w:w="751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Объем публичных обязательств, всего</w:t>
            </w:r>
          </w:p>
        </w:tc>
        <w:tc>
          <w:tcPr>
            <w:tcW w:w="184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010</w:t>
            </w:r>
          </w:p>
        </w:tc>
        <w:tc>
          <w:tcPr>
            <w:tcW w:w="5386" w:type="dxa"/>
          </w:tcPr>
          <w:p w:rsidR="00C23781" w:rsidRPr="00B4543F" w:rsidRDefault="0045553E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23781" w:rsidRPr="00D00E07" w:rsidTr="00C23781">
        <w:tc>
          <w:tcPr>
            <w:tcW w:w="751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9" w:history="1">
              <w:r w:rsidRPr="00B4543F">
                <w:rPr>
                  <w:rFonts w:cs="Times New Roman"/>
                  <w:sz w:val="24"/>
                  <w:szCs w:val="24"/>
                </w:rPr>
                <w:t>кодексом</w:t>
              </w:r>
            </w:hyperlink>
            <w:r w:rsidRPr="00B4543F">
              <w:rPr>
                <w:rFonts w:cs="Times New Roman"/>
                <w:sz w:val="24"/>
                <w:szCs w:val="24"/>
              </w:rPr>
              <w:t xml:space="preserve"> Российской Федерации), всего</w:t>
            </w:r>
          </w:p>
        </w:tc>
        <w:tc>
          <w:tcPr>
            <w:tcW w:w="184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020</w:t>
            </w:r>
          </w:p>
        </w:tc>
        <w:tc>
          <w:tcPr>
            <w:tcW w:w="5386" w:type="dxa"/>
          </w:tcPr>
          <w:p w:rsidR="00C23781" w:rsidRPr="00B4543F" w:rsidRDefault="0045553E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23781" w:rsidRPr="00D00E07" w:rsidTr="00C23781">
        <w:tc>
          <w:tcPr>
            <w:tcW w:w="751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Объем средств, поступивших во временное распоряжение, всего</w:t>
            </w:r>
          </w:p>
        </w:tc>
        <w:tc>
          <w:tcPr>
            <w:tcW w:w="184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030</w:t>
            </w:r>
          </w:p>
        </w:tc>
        <w:tc>
          <w:tcPr>
            <w:tcW w:w="5386" w:type="dxa"/>
          </w:tcPr>
          <w:p w:rsidR="00C23781" w:rsidRPr="00B4543F" w:rsidRDefault="0045553E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4B0279" w:rsidRDefault="004B0279">
      <w:pPr>
        <w:sectPr w:rsidR="004B0279" w:rsidSect="004B027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018A9" w:rsidRDefault="00D018A9"/>
    <w:sectPr w:rsidR="00D018A9" w:rsidSect="00E951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8B" w:rsidRDefault="005E048B" w:rsidP="004B0279">
      <w:pPr>
        <w:spacing w:after="0" w:line="240" w:lineRule="auto"/>
      </w:pPr>
      <w:r>
        <w:separator/>
      </w:r>
    </w:p>
  </w:endnote>
  <w:endnote w:type="continuationSeparator" w:id="0">
    <w:p w:rsidR="005E048B" w:rsidRDefault="005E048B" w:rsidP="004B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8B" w:rsidRDefault="005E048B" w:rsidP="004B0279">
      <w:pPr>
        <w:spacing w:after="0" w:line="240" w:lineRule="auto"/>
      </w:pPr>
      <w:r>
        <w:separator/>
      </w:r>
    </w:p>
  </w:footnote>
  <w:footnote w:type="continuationSeparator" w:id="0">
    <w:p w:rsidR="005E048B" w:rsidRDefault="005E048B" w:rsidP="004B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170121"/>
      <w:docPartObj>
        <w:docPartGallery w:val="Page Numbers (Top of Page)"/>
        <w:docPartUnique/>
      </w:docPartObj>
    </w:sdtPr>
    <w:sdtEndPr/>
    <w:sdtContent>
      <w:p w:rsidR="00A10C39" w:rsidRDefault="00A10C39" w:rsidP="004B02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F81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81"/>
    <w:rsid w:val="000126C7"/>
    <w:rsid w:val="000C4ACB"/>
    <w:rsid w:val="000D6F25"/>
    <w:rsid w:val="000E493A"/>
    <w:rsid w:val="001B05AE"/>
    <w:rsid w:val="00203DBF"/>
    <w:rsid w:val="00211031"/>
    <w:rsid w:val="002151E9"/>
    <w:rsid w:val="00216D06"/>
    <w:rsid w:val="0022723D"/>
    <w:rsid w:val="00242823"/>
    <w:rsid w:val="00354783"/>
    <w:rsid w:val="003558C8"/>
    <w:rsid w:val="00367F93"/>
    <w:rsid w:val="00400DC1"/>
    <w:rsid w:val="0045553E"/>
    <w:rsid w:val="00476E0D"/>
    <w:rsid w:val="004B0279"/>
    <w:rsid w:val="004B450F"/>
    <w:rsid w:val="005B7A13"/>
    <w:rsid w:val="005E048B"/>
    <w:rsid w:val="00632787"/>
    <w:rsid w:val="006C63A3"/>
    <w:rsid w:val="006E5E62"/>
    <w:rsid w:val="006F102E"/>
    <w:rsid w:val="0073072D"/>
    <w:rsid w:val="007E63A8"/>
    <w:rsid w:val="00803C25"/>
    <w:rsid w:val="00813C34"/>
    <w:rsid w:val="008606A1"/>
    <w:rsid w:val="00876713"/>
    <w:rsid w:val="008A71C7"/>
    <w:rsid w:val="00921C9A"/>
    <w:rsid w:val="00995DE0"/>
    <w:rsid w:val="009A00BD"/>
    <w:rsid w:val="009B4C1F"/>
    <w:rsid w:val="009F617C"/>
    <w:rsid w:val="00A07423"/>
    <w:rsid w:val="00A10C39"/>
    <w:rsid w:val="00A3420C"/>
    <w:rsid w:val="00AC25F9"/>
    <w:rsid w:val="00B260B0"/>
    <w:rsid w:val="00B411EA"/>
    <w:rsid w:val="00B41668"/>
    <w:rsid w:val="00B71011"/>
    <w:rsid w:val="00B731DE"/>
    <w:rsid w:val="00B93A0A"/>
    <w:rsid w:val="00BB2EB1"/>
    <w:rsid w:val="00BD6CA5"/>
    <w:rsid w:val="00C23781"/>
    <w:rsid w:val="00C278EF"/>
    <w:rsid w:val="00C747F6"/>
    <w:rsid w:val="00C81884"/>
    <w:rsid w:val="00D018A9"/>
    <w:rsid w:val="00DB0337"/>
    <w:rsid w:val="00DC6D28"/>
    <w:rsid w:val="00DF2198"/>
    <w:rsid w:val="00DF38B2"/>
    <w:rsid w:val="00E95149"/>
    <w:rsid w:val="00ED4A71"/>
    <w:rsid w:val="00EE5FB4"/>
    <w:rsid w:val="00EF7F81"/>
    <w:rsid w:val="00F75632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7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2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95149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E9514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9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1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B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0279"/>
  </w:style>
  <w:style w:type="paragraph" w:styleId="ab">
    <w:name w:val="footer"/>
    <w:basedOn w:val="a"/>
    <w:link w:val="ac"/>
    <w:uiPriority w:val="99"/>
    <w:unhideWhenUsed/>
    <w:rsid w:val="004B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0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7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2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95149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E9514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9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1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B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0279"/>
  </w:style>
  <w:style w:type="paragraph" w:styleId="ab">
    <w:name w:val="footer"/>
    <w:basedOn w:val="a"/>
    <w:link w:val="ac"/>
    <w:uiPriority w:val="99"/>
    <w:unhideWhenUsed/>
    <w:rsid w:val="004B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1B5FF9E386AB4CF7305378F03B9FEDF364DD5EE7C467AF3335666C95NAO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D2F7-1A7D-4061-9035-EE188195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34</cp:revision>
  <cp:lastPrinted>2020-11-25T08:14:00Z</cp:lastPrinted>
  <dcterms:created xsi:type="dcterms:W3CDTF">2016-12-14T06:01:00Z</dcterms:created>
  <dcterms:modified xsi:type="dcterms:W3CDTF">2021-12-06T07:02:00Z</dcterms:modified>
</cp:coreProperties>
</file>