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ПЕРЕЯСЛОВСКОГО СЕЛЬСКОГО ПОСЕЛЕНИЯ БРЮХОВЕЦКОГО РАЙОНА</w:t>
      </w:r>
    </w:p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122" w:rsidRPr="00A94122" w:rsidRDefault="006E7FC9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4122" w:rsidRPr="00A94122" w:rsidRDefault="00A94122" w:rsidP="00A9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681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</w:t>
      </w: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B681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7FC9">
        <w:rPr>
          <w:rFonts w:ascii="Times New Roman" w:eastAsia="Times New Roman" w:hAnsi="Times New Roman" w:cs="Times New Roman"/>
          <w:sz w:val="28"/>
          <w:szCs w:val="28"/>
          <w:lang w:eastAsia="ru-RU"/>
        </w:rPr>
        <w:t>т-ца</w:t>
      </w:r>
      <w:proofErr w:type="spellEnd"/>
      <w:r w:rsidR="006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Переясловская</w:t>
      </w:r>
    </w:p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22" w:rsidRPr="00A94122" w:rsidRDefault="00A94122" w:rsidP="00A9412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A94122">
        <w:rPr>
          <w:rFonts w:ascii="Times New Roman" w:eastAsia="Calibri" w:hAnsi="Times New Roman" w:cs="Times New Roman"/>
          <w:b/>
          <w:sz w:val="28"/>
          <w:szCs w:val="28"/>
        </w:rPr>
        <w:t>плане мероприятий по противодействию коррупции в администрации Переясловского сельского поселения Брюховецкого района</w:t>
      </w:r>
    </w:p>
    <w:p w:rsidR="00A94122" w:rsidRPr="00A94122" w:rsidRDefault="00A94122" w:rsidP="00A9412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122">
        <w:rPr>
          <w:rFonts w:ascii="Times New Roman" w:eastAsia="Calibri" w:hAnsi="Times New Roman" w:cs="Times New Roman"/>
          <w:b/>
          <w:sz w:val="28"/>
          <w:szCs w:val="28"/>
        </w:rPr>
        <w:t>на 2021 год</w:t>
      </w:r>
    </w:p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122" w:rsidRPr="00A94122" w:rsidRDefault="00A94122" w:rsidP="00A9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122" w:rsidRPr="00A94122" w:rsidRDefault="00A94122" w:rsidP="00A9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22" w:rsidRPr="00A94122" w:rsidRDefault="00A94122" w:rsidP="00A94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№ 273-ФЗ «О противодействии коррупции», указом Президента Российской Федерации от                 13 апреля 2010 года № 460 «О национальной стратегии противодействия коррупции», в целях противодействия коррупции на территории Переясловского сельского поселения Брюховецкого района и устранения причин, ее порождающих: </w:t>
      </w:r>
    </w:p>
    <w:p w:rsidR="00A94122" w:rsidRPr="00A94122" w:rsidRDefault="00A94122" w:rsidP="00A9412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A94122">
        <w:rPr>
          <w:rFonts w:ascii="Times New Roman" w:eastAsia="Calibri" w:hAnsi="Times New Roman" w:cs="Times New Roman"/>
          <w:sz w:val="28"/>
          <w:szCs w:val="28"/>
        </w:rPr>
        <w:t xml:space="preserve">мероприятий по противодействию коррупции в администрации Переясловского сельского поселения Брюховецкого района </w:t>
      </w:r>
      <w:proofErr w:type="gramStart"/>
      <w:r w:rsidRPr="00A9412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94122">
        <w:rPr>
          <w:rFonts w:ascii="Times New Roman" w:eastAsia="Calibri" w:hAnsi="Times New Roman" w:cs="Times New Roman"/>
          <w:sz w:val="28"/>
          <w:szCs w:val="28"/>
        </w:rPr>
        <w:t xml:space="preserve"> 2021 год</w:t>
      </w: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94122" w:rsidRPr="00A94122" w:rsidRDefault="00A94122" w:rsidP="00A94122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4122">
        <w:rPr>
          <w:sz w:val="28"/>
          <w:szCs w:val="28"/>
        </w:rPr>
        <w:t xml:space="preserve">2. Главному специалисту администрации Переясловского сельского поселения Брюховецкого района Суворовой Е.Ю. обнародовать и </w:t>
      </w:r>
      <w:proofErr w:type="gramStart"/>
      <w:r w:rsidRPr="00A94122">
        <w:rPr>
          <w:sz w:val="28"/>
          <w:szCs w:val="28"/>
        </w:rPr>
        <w:t>разместить</w:t>
      </w:r>
      <w:proofErr w:type="gramEnd"/>
      <w:r w:rsidRPr="00A94122">
        <w:rPr>
          <w:sz w:val="28"/>
          <w:szCs w:val="28"/>
        </w:rPr>
        <w:t xml:space="preserve"> настоящее распоряжение на </w:t>
      </w:r>
      <w:hyperlink r:id="rId5" w:history="1">
        <w:r w:rsidRPr="00A94122">
          <w:rPr>
            <w:sz w:val="28"/>
            <w:szCs w:val="28"/>
          </w:rPr>
          <w:t xml:space="preserve">официальном </w:t>
        </w:r>
      </w:hyperlink>
      <w:r w:rsidRPr="00A94122">
        <w:rPr>
          <w:sz w:val="28"/>
          <w:szCs w:val="28"/>
        </w:rPr>
        <w:t>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A94122" w:rsidRPr="00A94122" w:rsidRDefault="00A94122" w:rsidP="00A94122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A94122" w:rsidRPr="00A94122" w:rsidRDefault="00A94122" w:rsidP="00A94122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A94122" w:rsidRPr="00A94122" w:rsidRDefault="00A94122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22" w:rsidRDefault="00A94122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1F" w:rsidRPr="00A94122" w:rsidRDefault="00277C1F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22" w:rsidRDefault="00A94122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Переясловского </w:t>
      </w:r>
    </w:p>
    <w:p w:rsidR="00277C1F" w:rsidRDefault="00A94122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94122" w:rsidRPr="00A94122" w:rsidRDefault="00A94122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6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</w:p>
    <w:p w:rsidR="00A94122" w:rsidRDefault="00A94122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1F" w:rsidRDefault="00277C1F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1F" w:rsidRDefault="00277C1F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1F" w:rsidRDefault="00277C1F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1F" w:rsidRDefault="00277C1F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1F" w:rsidRDefault="00277C1F" w:rsidP="00A9412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C9" w:rsidRDefault="006E7FC9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DF3378" w:rsidRPr="00A94122" w:rsidRDefault="00A94122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941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4122" w:rsidRPr="00A94122" w:rsidRDefault="00A94122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94122" w:rsidRPr="00A94122" w:rsidRDefault="00A94122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94122">
        <w:rPr>
          <w:rFonts w:ascii="Times New Roman" w:hAnsi="Times New Roman" w:cs="Times New Roman"/>
          <w:sz w:val="28"/>
          <w:szCs w:val="28"/>
        </w:rPr>
        <w:t>УТВЕРЖДЕН</w:t>
      </w:r>
    </w:p>
    <w:p w:rsidR="00A94122" w:rsidRPr="00A94122" w:rsidRDefault="00A94122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9412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94122" w:rsidRPr="00A94122" w:rsidRDefault="00A94122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94122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A94122" w:rsidRPr="00A94122" w:rsidRDefault="00A94122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94122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94122" w:rsidRPr="00A94122" w:rsidRDefault="00A94122" w:rsidP="00A94122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94122">
        <w:rPr>
          <w:rFonts w:ascii="Times New Roman" w:hAnsi="Times New Roman" w:cs="Times New Roman"/>
          <w:sz w:val="28"/>
          <w:szCs w:val="28"/>
        </w:rPr>
        <w:t>от</w:t>
      </w:r>
      <w:r w:rsidR="006B681A">
        <w:rPr>
          <w:rFonts w:ascii="Times New Roman" w:hAnsi="Times New Roman" w:cs="Times New Roman"/>
          <w:sz w:val="28"/>
          <w:szCs w:val="28"/>
        </w:rPr>
        <w:t xml:space="preserve"> 01.02.2021</w:t>
      </w:r>
      <w:r w:rsidRPr="00A94122">
        <w:rPr>
          <w:rFonts w:ascii="Times New Roman" w:hAnsi="Times New Roman" w:cs="Times New Roman"/>
          <w:sz w:val="28"/>
          <w:szCs w:val="28"/>
        </w:rPr>
        <w:t xml:space="preserve"> № </w:t>
      </w:r>
      <w:r w:rsidR="006B681A">
        <w:rPr>
          <w:rFonts w:ascii="Times New Roman" w:hAnsi="Times New Roman" w:cs="Times New Roman"/>
          <w:sz w:val="28"/>
          <w:szCs w:val="28"/>
        </w:rPr>
        <w:t>12</w:t>
      </w:r>
    </w:p>
    <w:p w:rsidR="00A94122" w:rsidRPr="00A94122" w:rsidRDefault="00A94122" w:rsidP="00A94122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A94122" w:rsidRPr="00A94122" w:rsidRDefault="00A941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69"/>
        <w:gridCol w:w="2732"/>
      </w:tblGrid>
      <w:tr w:rsidR="00A94122" w:rsidRPr="00277C1F" w:rsidTr="006D2D09">
        <w:tc>
          <w:tcPr>
            <w:tcW w:w="817" w:type="dxa"/>
            <w:vAlign w:val="bottom"/>
          </w:tcPr>
          <w:p w:rsidR="00A94122" w:rsidRPr="00277C1F" w:rsidRDefault="00A94122" w:rsidP="006D2D09">
            <w:pPr>
              <w:pStyle w:val="20"/>
              <w:shd w:val="clear" w:color="auto" w:fill="auto"/>
              <w:spacing w:before="0" w:after="60" w:line="240" w:lineRule="exact"/>
              <w:ind w:left="160"/>
              <w:jc w:val="left"/>
              <w:rPr>
                <w:sz w:val="24"/>
                <w:szCs w:val="24"/>
              </w:rPr>
            </w:pPr>
            <w:r w:rsidRPr="00277C1F">
              <w:rPr>
                <w:rStyle w:val="212pt"/>
              </w:rPr>
              <w:t>№</w:t>
            </w:r>
          </w:p>
          <w:p w:rsidR="00A94122" w:rsidRPr="00277C1F" w:rsidRDefault="00A94122" w:rsidP="006D2D09">
            <w:pPr>
              <w:pStyle w:val="20"/>
              <w:shd w:val="clear" w:color="auto" w:fill="auto"/>
              <w:spacing w:before="60" w:after="0" w:line="240" w:lineRule="exact"/>
              <w:ind w:left="160"/>
              <w:jc w:val="left"/>
              <w:rPr>
                <w:sz w:val="24"/>
                <w:szCs w:val="24"/>
              </w:rPr>
            </w:pPr>
            <w:proofErr w:type="gramStart"/>
            <w:r w:rsidRPr="00277C1F">
              <w:rPr>
                <w:rStyle w:val="212pt"/>
              </w:rPr>
              <w:t>п</w:t>
            </w:r>
            <w:proofErr w:type="gramEnd"/>
            <w:r w:rsidRPr="00277C1F">
              <w:rPr>
                <w:rStyle w:val="212pt"/>
              </w:rPr>
              <w:t>/п</w:t>
            </w:r>
          </w:p>
        </w:tc>
        <w:tc>
          <w:tcPr>
            <w:tcW w:w="4536" w:type="dxa"/>
            <w:vAlign w:val="center"/>
          </w:tcPr>
          <w:p w:rsidR="00A94122" w:rsidRPr="00277C1F" w:rsidRDefault="00A94122" w:rsidP="006D2D09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277C1F">
              <w:rPr>
                <w:rStyle w:val="212pt"/>
              </w:rPr>
              <w:t>Наименование мероприятия</w:t>
            </w:r>
          </w:p>
        </w:tc>
        <w:tc>
          <w:tcPr>
            <w:tcW w:w="1769" w:type="dxa"/>
            <w:vAlign w:val="bottom"/>
          </w:tcPr>
          <w:p w:rsidR="00A94122" w:rsidRPr="00277C1F" w:rsidRDefault="00A94122" w:rsidP="006D2D09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277C1F">
              <w:rPr>
                <w:rStyle w:val="212pt"/>
              </w:rPr>
              <w:t>Срок</w:t>
            </w:r>
          </w:p>
          <w:p w:rsidR="00A94122" w:rsidRPr="00277C1F" w:rsidRDefault="00A94122" w:rsidP="006D2D09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277C1F">
              <w:rPr>
                <w:rStyle w:val="212pt"/>
              </w:rPr>
              <w:t>выполнения</w:t>
            </w:r>
          </w:p>
        </w:tc>
        <w:tc>
          <w:tcPr>
            <w:tcW w:w="2732" w:type="dxa"/>
            <w:vAlign w:val="center"/>
          </w:tcPr>
          <w:p w:rsidR="00A94122" w:rsidRPr="00277C1F" w:rsidRDefault="00A94122" w:rsidP="006D2D09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277C1F">
              <w:rPr>
                <w:rStyle w:val="212pt"/>
              </w:rPr>
              <w:t>Исполнитель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4122" w:rsidRPr="00277C1F" w:rsidRDefault="00A94122" w:rsidP="006D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94122" w:rsidRPr="00277C1F" w:rsidRDefault="00A94122" w:rsidP="006D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94122" w:rsidRPr="00277C1F" w:rsidRDefault="00A94122" w:rsidP="006D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22" w:rsidRPr="00277C1F" w:rsidTr="006D2D09">
        <w:tc>
          <w:tcPr>
            <w:tcW w:w="9854" w:type="dxa"/>
            <w:gridSpan w:val="4"/>
          </w:tcPr>
          <w:p w:rsidR="00A94122" w:rsidRPr="00277C1F" w:rsidRDefault="00A94122" w:rsidP="006D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Style w:val="2115pt"/>
                <w:rFonts w:eastAsiaTheme="minorHAnsi"/>
                <w:sz w:val="24"/>
                <w:szCs w:val="24"/>
              </w:rPr>
              <w:t>1. Антикоррупционная экспертиза нормативных правовых актов и проектов нормативных правовых актов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Style w:val="212pt"/>
                <w:rFonts w:eastAsiaTheme="minorHAnsi"/>
              </w:rPr>
              <w:t>Обеспечение проведения антикоррупционной экспертизы при разработке проектов нормативных правовых актов администрации Переясловского сельского поселения  Брюховецкого района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Style w:val="212pt"/>
                <w:rFonts w:eastAsiaTheme="minorHAnsi"/>
              </w:rPr>
              <w:t xml:space="preserve">Главный специалист, юрист администрации 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Style w:val="212pt"/>
                <w:rFonts w:eastAsiaTheme="minorHAnsi"/>
              </w:rPr>
              <w:t>Направление в  прокуратуру Брюховецкого района для правовой и антикоррупционной экспертизы проектов нормативных правовых актов администрации Переясловского сельского поселения Брюховецкого района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Style w:val="212pt"/>
                <w:rFonts w:eastAsiaTheme="minorHAnsi"/>
              </w:rPr>
              <w:t xml:space="preserve">Главный специалист, юрист администрации </w:t>
            </w:r>
          </w:p>
        </w:tc>
      </w:tr>
      <w:tr w:rsidR="00A94122" w:rsidRPr="00277C1F" w:rsidTr="006D2D09">
        <w:tc>
          <w:tcPr>
            <w:tcW w:w="9854" w:type="dxa"/>
            <w:gridSpan w:val="4"/>
          </w:tcPr>
          <w:p w:rsidR="00A94122" w:rsidRPr="00277C1F" w:rsidRDefault="00A94122" w:rsidP="006D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Противодействие коррупции в администрации Переясловского сельского поселения Брюховецкого района. Повышение эффективности работы должностных лиц, ответственных за профилактику коррупционных и иных правонарушений в администрации Переясловского сельского поселения Брюховецкого района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 по противодействию коррупции, предусматривающих письменное ознакомление граждан, поступающих на муниципальную службу, с требованиями  к служебному поведению, ограничениями и запретами, связанными 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прохождением муниципальной службы 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специалистов администрации в учебно-методических семинарах посвященным вопросам нормотворчества, антикоррупционной экспертизы нормативно правовых актов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главный специалист, юрист  администрации </w:t>
            </w:r>
          </w:p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"Справки БК"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tabs>
                <w:tab w:val="left" w:pos="312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A94122" w:rsidRPr="00277C1F" w:rsidTr="00277C1F">
        <w:trPr>
          <w:trHeight w:val="2939"/>
        </w:trPr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полноты,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A94122" w:rsidRPr="00277C1F" w:rsidTr="006D2D09">
        <w:tc>
          <w:tcPr>
            <w:tcW w:w="817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36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69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A94122" w:rsidRPr="00277C1F" w:rsidRDefault="00A94122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470CE5" w:rsidRPr="00277C1F" w:rsidTr="00470CE5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536" w:type="dxa"/>
          </w:tcPr>
          <w:p w:rsidR="00470CE5" w:rsidRPr="00470CE5" w:rsidRDefault="00470CE5" w:rsidP="006D2D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Переясловского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 района,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470C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69" w:type="dxa"/>
          </w:tcPr>
          <w:p w:rsidR="00470CE5" w:rsidRPr="00470CE5" w:rsidRDefault="00470CE5" w:rsidP="00470C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2" w:type="dxa"/>
          </w:tcPr>
          <w:p w:rsidR="00470CE5" w:rsidRPr="00470CE5" w:rsidRDefault="00470CE5" w:rsidP="00470C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кадровой работы в части, касающейся ведения личных дел работников, замещающих должности муниципальной службы, в том числе </w:t>
            </w: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03696A" w:rsidRPr="00277C1F" w:rsidTr="006D2D09">
        <w:tc>
          <w:tcPr>
            <w:tcW w:w="817" w:type="dxa"/>
          </w:tcPr>
          <w:p w:rsidR="0003696A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536" w:type="dxa"/>
          </w:tcPr>
          <w:p w:rsidR="0003696A" w:rsidRPr="0003696A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6A">
              <w:rPr>
                <w:rFonts w:ascii="Times New Roman" w:hAnsi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769" w:type="dxa"/>
          </w:tcPr>
          <w:p w:rsidR="0003696A" w:rsidRPr="00277C1F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03696A" w:rsidRPr="00277C1F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  <w:r w:rsidR="00470CE5"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нетерпимого отношения к проявлениям коррупции в администрации Переясловского сельского поселения Брюховецкого 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подведомственных организациях, в том числе 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и руководителями подведомственных организаций ограничений и запретов, а также по</w:t>
            </w:r>
            <w:proofErr w:type="gramEnd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исполнению ими обязанностей, установленных в целях противодействия коррупции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2.17</w:t>
            </w:r>
            <w:r w:rsidR="00470CE5"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  <w:r w:rsidR="00470CE5"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юрист администрации 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03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(издание), изменение или признание </w:t>
            </w: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юрист администрации 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  <w:r w:rsidR="00470CE5"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администрации Переясловского сельского поселения Брюховецкого района и урегулированию конфликта интересов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администрации 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03696A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  <w:r w:rsidR="00470CE5"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рассмотрения вопросов правоприменительной практики,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отраслевых, функциональных и территориальных органов администрации Переясловского сельского поселения Брюховецкого поселения их должностных лиц, а также подведомственных муниципальных учреждений и их должностных лиц, в целях выработки и принятия мер по предупреждению и устранению причин 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выявленных нарушений</w:t>
            </w:r>
            <w:proofErr w:type="gramEnd"/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юрист администрации </w:t>
            </w:r>
          </w:p>
        </w:tc>
      </w:tr>
      <w:tr w:rsidR="00470CE5" w:rsidRPr="00277C1F" w:rsidTr="006D2D09">
        <w:trPr>
          <w:trHeight w:val="3915"/>
        </w:trPr>
        <w:tc>
          <w:tcPr>
            <w:tcW w:w="817" w:type="dxa"/>
          </w:tcPr>
          <w:p w:rsidR="00470CE5" w:rsidRPr="00277C1F" w:rsidRDefault="00470CE5" w:rsidP="000369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03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 Переясловского сельского поселения Брюховецкого района, подведомственных организаций и их должностных лиц, а также принятие мер ответственности в отношении должностных лиц, действия (бездействие) которых признаны решением суда незаконными</w:t>
            </w:r>
            <w:proofErr w:type="gramEnd"/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E5" w:rsidRPr="00277C1F" w:rsidTr="006D2D09">
        <w:trPr>
          <w:trHeight w:val="956"/>
        </w:trPr>
        <w:tc>
          <w:tcPr>
            <w:tcW w:w="9854" w:type="dxa"/>
            <w:gridSpan w:val="4"/>
          </w:tcPr>
          <w:p w:rsidR="00470CE5" w:rsidRPr="00277C1F" w:rsidRDefault="00470CE5" w:rsidP="006D2D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Совершенствование  взаимодействия администрации Переясловского сельского поселения Брюховецкого района со средствами массовой информации, населения и институтами гражданского общества по вопросам противодействие коррупции</w:t>
            </w:r>
          </w:p>
          <w:p w:rsidR="00470CE5" w:rsidRPr="00277C1F" w:rsidRDefault="00470CE5" w:rsidP="006D2D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администрации Переясловского сельского поселения Брюховецкого района со средствами массовой информации в сфере противодействия коррупции, в том числе освещение проводимых в администрации Переясловского сельского поселения  мер по противодействию коррупции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администрацией Переясловского сельского поселения  проведения мероприятий антикоррупционной направленности, в том числе с участием общественности (общественные (публичные) слушания, пресс-конференции, семинары, конкурсы, встречи по вопросам противодействия коррупции)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действующего законодательства в сфере осуществления закупок товаров, услуг для муниципальных нужд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финансист, </w:t>
            </w:r>
          </w:p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 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контрактной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услуг»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финансист, главный бухгалтер, </w:t>
            </w:r>
          </w:p>
          <w:p w:rsidR="00470CE5" w:rsidRPr="00277C1F" w:rsidRDefault="00470CE5" w:rsidP="006D2D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470CE5" w:rsidRPr="00277C1F" w:rsidRDefault="00470CE5" w:rsidP="006D2D0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70CE5" w:rsidRPr="00277C1F" w:rsidRDefault="00470CE5" w:rsidP="006D2D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Глава Переясловского сельского поселения</w:t>
            </w:r>
          </w:p>
          <w:p w:rsidR="00470CE5" w:rsidRPr="00277C1F" w:rsidRDefault="00470CE5" w:rsidP="006D2D09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5" w:rsidRPr="00277C1F" w:rsidTr="006D2D09">
        <w:trPr>
          <w:trHeight w:val="1022"/>
        </w:trPr>
        <w:tc>
          <w:tcPr>
            <w:tcW w:w="9854" w:type="dxa"/>
            <w:gridSpan w:val="4"/>
          </w:tcPr>
          <w:p w:rsidR="00470CE5" w:rsidRPr="00277C1F" w:rsidRDefault="00470CE5" w:rsidP="006D2D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Создание эффективной системы обратной связи с гражданами, обеспечения права граждан на доступ к информации о деятельности администрации Переясловского сельского поселения Брюховецкого района, повышение уровня правового просвещения</w:t>
            </w:r>
          </w:p>
        </w:tc>
      </w:tr>
      <w:tr w:rsidR="00470CE5" w:rsidRPr="00277C1F" w:rsidTr="006D2D09">
        <w:trPr>
          <w:trHeight w:val="3945"/>
        </w:trPr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телефона "горячей линии" администрации Переясловского сельского поселения  по вопросам противодействия коррупции: прием, регистрация и рассмотрение поступивших обращений граждан и организаций информации о фактах коррупции в администрации Переясловского сельского поселения  или нарушениях муниципальными служащими администрации Переясловского сельского поселения требований к служебному (должностному) поведению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1769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70CE5" w:rsidRPr="00277C1F" w:rsidTr="006D2D09">
        <w:tc>
          <w:tcPr>
            <w:tcW w:w="9854" w:type="dxa"/>
            <w:gridSpan w:val="4"/>
          </w:tcPr>
          <w:p w:rsidR="00470CE5" w:rsidRPr="00277C1F" w:rsidRDefault="00470CE5" w:rsidP="006D2D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Антикоррупционный мониторинг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администрации Переясловского сельского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769" w:type="dxa"/>
            <w:vAlign w:val="center"/>
          </w:tcPr>
          <w:p w:rsidR="00470CE5" w:rsidRPr="00277C1F" w:rsidRDefault="00470CE5" w:rsidP="006D2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70CE5" w:rsidRPr="00277C1F" w:rsidTr="006D2D09">
        <w:tc>
          <w:tcPr>
            <w:tcW w:w="817" w:type="dxa"/>
          </w:tcPr>
          <w:p w:rsidR="00470CE5" w:rsidRPr="00277C1F" w:rsidRDefault="00470CE5" w:rsidP="006D2D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36" w:type="dxa"/>
          </w:tcPr>
          <w:p w:rsidR="00470CE5" w:rsidRPr="00277C1F" w:rsidRDefault="00470CE5" w:rsidP="006D2D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Переясловского сельского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69" w:type="dxa"/>
            <w:vAlign w:val="center"/>
          </w:tcPr>
          <w:p w:rsidR="00470CE5" w:rsidRPr="00277C1F" w:rsidRDefault="00470CE5" w:rsidP="006D2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77C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32" w:type="dxa"/>
          </w:tcPr>
          <w:p w:rsidR="00470CE5" w:rsidRPr="00277C1F" w:rsidRDefault="00470CE5" w:rsidP="006D2D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</w:tbl>
    <w:p w:rsidR="00A94122" w:rsidRPr="00277C1F" w:rsidRDefault="00A94122" w:rsidP="00A94122">
      <w:pPr>
        <w:rPr>
          <w:rFonts w:ascii="Times New Roman" w:hAnsi="Times New Roman" w:cs="Times New Roman"/>
          <w:sz w:val="24"/>
          <w:szCs w:val="24"/>
        </w:rPr>
      </w:pPr>
    </w:p>
    <w:p w:rsidR="00A94122" w:rsidRDefault="00A94122" w:rsidP="00A94122">
      <w:pPr>
        <w:rPr>
          <w:rFonts w:ascii="Times New Roman" w:hAnsi="Times New Roman" w:cs="Times New Roman"/>
          <w:sz w:val="28"/>
          <w:szCs w:val="28"/>
        </w:rPr>
      </w:pPr>
    </w:p>
    <w:p w:rsidR="006E7FC9" w:rsidRDefault="00A94122" w:rsidP="00A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Переясловского </w:t>
      </w:r>
    </w:p>
    <w:p w:rsidR="006E7FC9" w:rsidRDefault="00A94122" w:rsidP="00A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E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94122" w:rsidRDefault="006E7FC9" w:rsidP="00A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A94122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22">
        <w:rPr>
          <w:rFonts w:ascii="Times New Roman" w:hAnsi="Times New Roman" w:cs="Times New Roman"/>
          <w:sz w:val="28"/>
          <w:szCs w:val="28"/>
        </w:rPr>
        <w:t>Неваленых</w:t>
      </w:r>
    </w:p>
    <w:p w:rsidR="005A54BD" w:rsidRDefault="005A54BD" w:rsidP="00A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BD" w:rsidRDefault="005A54BD" w:rsidP="00A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BD" w:rsidRPr="00A94122" w:rsidRDefault="005A54BD" w:rsidP="00A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54BD" w:rsidRPr="00A94122" w:rsidSect="00277C1F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4122"/>
    <w:rsid w:val="0003696A"/>
    <w:rsid w:val="00274DBA"/>
    <w:rsid w:val="00277C1F"/>
    <w:rsid w:val="00470CE5"/>
    <w:rsid w:val="005A54BD"/>
    <w:rsid w:val="006B681A"/>
    <w:rsid w:val="006E7FC9"/>
    <w:rsid w:val="007E0CF7"/>
    <w:rsid w:val="00A94122"/>
    <w:rsid w:val="00D23D70"/>
    <w:rsid w:val="00DC47B5"/>
    <w:rsid w:val="00D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941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A9412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4122"/>
    <w:pPr>
      <w:widowControl w:val="0"/>
      <w:shd w:val="clear" w:color="auto" w:fill="FFFFFF"/>
      <w:spacing w:before="240" w:after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A94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p9">
    <w:name w:val="p9"/>
    <w:basedOn w:val="a"/>
    <w:rsid w:val="00A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00500.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Ольга Анатольевна</cp:lastModifiedBy>
  <cp:revision>10</cp:revision>
  <cp:lastPrinted>2021-03-18T11:09:00Z</cp:lastPrinted>
  <dcterms:created xsi:type="dcterms:W3CDTF">2021-03-17T08:57:00Z</dcterms:created>
  <dcterms:modified xsi:type="dcterms:W3CDTF">2021-03-18T12:02:00Z</dcterms:modified>
</cp:coreProperties>
</file>