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50" w:rsidRDefault="00FD235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D2350" w:rsidRDefault="00FD2350">
      <w:pPr>
        <w:pStyle w:val="ConsPlusNormal"/>
        <w:outlineLvl w:val="0"/>
      </w:pPr>
    </w:p>
    <w:p w:rsidR="00FD2350" w:rsidRDefault="00FD2350">
      <w:pPr>
        <w:pStyle w:val="ConsPlusTitle"/>
        <w:jc w:val="center"/>
      </w:pPr>
      <w:r>
        <w:t>ГЛАВА АДМИНИСТРАЦИИ (ГУБЕРНАТОР) КРАСНОДАРСКОГО КРАЯ</w:t>
      </w:r>
    </w:p>
    <w:p w:rsidR="00FD2350" w:rsidRDefault="00FD2350">
      <w:pPr>
        <w:pStyle w:val="ConsPlusTitle"/>
        <w:jc w:val="center"/>
      </w:pPr>
    </w:p>
    <w:p w:rsidR="00FD2350" w:rsidRDefault="00FD2350">
      <w:pPr>
        <w:pStyle w:val="ConsPlusTitle"/>
        <w:jc w:val="center"/>
      </w:pPr>
      <w:r>
        <w:t>ПОСТАНОВЛЕНИЕ</w:t>
      </w:r>
    </w:p>
    <w:p w:rsidR="00FD2350" w:rsidRDefault="00FD2350">
      <w:pPr>
        <w:pStyle w:val="ConsPlusTitle"/>
        <w:jc w:val="center"/>
      </w:pPr>
      <w:r>
        <w:t>от 28 июля 2010 г. N 627</w:t>
      </w:r>
    </w:p>
    <w:p w:rsidR="00FD2350" w:rsidRDefault="00FD2350">
      <w:pPr>
        <w:pStyle w:val="ConsPlusTitle"/>
        <w:jc w:val="center"/>
      </w:pPr>
    </w:p>
    <w:p w:rsidR="00FD2350" w:rsidRDefault="00FD2350">
      <w:pPr>
        <w:pStyle w:val="ConsPlusTitle"/>
        <w:jc w:val="center"/>
      </w:pPr>
      <w:r>
        <w:t>ОБ ОПРЕДЕЛЕНИИ КРАСНОДАРСКОГО КРАЯ</w:t>
      </w:r>
    </w:p>
    <w:p w:rsidR="00FD2350" w:rsidRDefault="00FD2350">
      <w:pPr>
        <w:pStyle w:val="ConsPlusTitle"/>
        <w:jc w:val="center"/>
      </w:pPr>
      <w:r>
        <w:t>ТЕРРИТОРИЕЙ, НА КОТОРОЙ ОСУЩЕСТВЛЯЕТСЯ КОНТРОЛЬ</w:t>
      </w:r>
    </w:p>
    <w:p w:rsidR="00FD2350" w:rsidRDefault="00FD2350">
      <w:pPr>
        <w:pStyle w:val="ConsPlusTitle"/>
        <w:jc w:val="center"/>
      </w:pPr>
      <w:r>
        <w:t xml:space="preserve">ЗА ХРАНЕНИЕМ, ПЕРЕВОЗКОЙ ИЛИ ПЕРЕСЫЛКОЙ </w:t>
      </w:r>
      <w:proofErr w:type="gramStart"/>
      <w:r>
        <w:t>НАРКОТИЧЕСКИХ</w:t>
      </w:r>
      <w:proofErr w:type="gramEnd"/>
    </w:p>
    <w:p w:rsidR="00FD2350" w:rsidRDefault="00FD2350">
      <w:pPr>
        <w:pStyle w:val="ConsPlusTitle"/>
        <w:jc w:val="center"/>
      </w:pPr>
      <w:r>
        <w:t>СРЕДСТВ, ПСИХОТРОПНЫХ ВЕЩЕСТВ И ИХ ПРЕКУРСОРОВ</w:t>
      </w:r>
    </w:p>
    <w:p w:rsidR="00FD2350" w:rsidRDefault="00FD2350">
      <w:pPr>
        <w:pStyle w:val="ConsPlusNormal"/>
        <w:ind w:firstLine="540"/>
        <w:jc w:val="both"/>
      </w:pPr>
    </w:p>
    <w:p w:rsidR="00FD2350" w:rsidRDefault="00FD2350">
      <w:pPr>
        <w:pStyle w:val="ConsPlusNormal"/>
        <w:ind w:firstLine="540"/>
        <w:jc w:val="both"/>
      </w:pPr>
      <w:r>
        <w:t xml:space="preserve">В целях предупреждения, выявления и пресечения преступлений в сфере незаконного оборота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и в соответствии со </w:t>
      </w:r>
      <w:hyperlink r:id="rId6" w:history="1">
        <w:r>
          <w:rPr>
            <w:color w:val="0000FF"/>
          </w:rPr>
          <w:t>статьей 48</w:t>
        </w:r>
      </w:hyperlink>
      <w:r>
        <w:t xml:space="preserve"> Федерального закона от 8 января 1998 года N 3-ФЗ "О наркотических средствах и психотропных веществах" постановляю:</w:t>
      </w:r>
    </w:p>
    <w:p w:rsidR="00FD2350" w:rsidRDefault="00FD2350">
      <w:pPr>
        <w:pStyle w:val="ConsPlusNormal"/>
        <w:spacing w:before="280"/>
        <w:ind w:firstLine="540"/>
        <w:jc w:val="both"/>
      </w:pPr>
      <w:r>
        <w:t xml:space="preserve">1. Определить Краснодарский край территорией, на которой осуществляется </w:t>
      </w:r>
      <w:proofErr w:type="gramStart"/>
      <w:r>
        <w:t>контроль за</w:t>
      </w:r>
      <w:proofErr w:type="gramEnd"/>
      <w:r>
        <w:t xml:space="preserve"> хранением, перевозкой или пересылкой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.</w:t>
      </w:r>
    </w:p>
    <w:p w:rsidR="00FD2350" w:rsidRDefault="00FD2350">
      <w:pPr>
        <w:pStyle w:val="ConsPlusNormal"/>
        <w:spacing w:before="280"/>
        <w:ind w:firstLine="540"/>
        <w:jc w:val="both"/>
      </w:pPr>
      <w:r>
        <w:t xml:space="preserve">2. Рекомендовать органам по </w:t>
      </w:r>
      <w:proofErr w:type="gramStart"/>
      <w:r>
        <w:t>контролю за</w:t>
      </w:r>
      <w:proofErr w:type="gramEnd"/>
      <w:r>
        <w:t xml:space="preserve"> оборотом наркотиков, органам внутренних дел, таможенным органам, органам федеральной службы безопасности осуществлять контроль за хранением, перевозкой или пересылкой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на территории Краснодарского края.</w:t>
      </w:r>
    </w:p>
    <w:p w:rsidR="00FD2350" w:rsidRDefault="00FD2350">
      <w:pPr>
        <w:pStyle w:val="ConsPlusNormal"/>
        <w:spacing w:before="280"/>
        <w:ind w:firstLine="540"/>
        <w:jc w:val="both"/>
      </w:pPr>
      <w:r>
        <w:t>3. Департаменту по делам СМИ, печати, телерадиовещания и средств массовых коммуникаций (Касьянов) опубликовать настоящее постановление в краевых средствах массовой информации.</w:t>
      </w:r>
    </w:p>
    <w:p w:rsidR="00FD2350" w:rsidRDefault="00FD2350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(губернатора) Краснодарского края М.К. </w:t>
      </w:r>
      <w:proofErr w:type="spellStart"/>
      <w:r>
        <w:t>Ахеджака</w:t>
      </w:r>
      <w:proofErr w:type="spellEnd"/>
      <w:r>
        <w:t>.</w:t>
      </w:r>
    </w:p>
    <w:p w:rsidR="00FD2350" w:rsidRDefault="00FD2350">
      <w:pPr>
        <w:pStyle w:val="ConsPlusNormal"/>
        <w:spacing w:before="28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FD2350" w:rsidRDefault="00FD2350">
      <w:pPr>
        <w:pStyle w:val="ConsPlusNormal"/>
        <w:ind w:firstLine="540"/>
        <w:jc w:val="both"/>
      </w:pPr>
    </w:p>
    <w:p w:rsidR="00FD2350" w:rsidRDefault="00FD2350">
      <w:pPr>
        <w:pStyle w:val="ConsPlusNormal"/>
        <w:jc w:val="right"/>
      </w:pPr>
      <w:r>
        <w:t>Глава администрации (губернатор)</w:t>
      </w:r>
    </w:p>
    <w:p w:rsidR="00FD2350" w:rsidRDefault="00FD2350">
      <w:pPr>
        <w:pStyle w:val="ConsPlusNormal"/>
        <w:jc w:val="right"/>
      </w:pPr>
      <w:r>
        <w:t>Краснодарского края</w:t>
      </w:r>
    </w:p>
    <w:p w:rsidR="00FD2350" w:rsidRDefault="00FD2350" w:rsidP="00FD2350">
      <w:pPr>
        <w:pStyle w:val="ConsPlusNormal"/>
        <w:jc w:val="right"/>
      </w:pPr>
      <w:r>
        <w:t>А.Н.ТКАЧЕВ</w:t>
      </w:r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4C4C" w:rsidRPr="00170A8D" w:rsidSect="005654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50"/>
    <w:rsid w:val="00170A8D"/>
    <w:rsid w:val="00404C4C"/>
    <w:rsid w:val="005245C1"/>
    <w:rsid w:val="00F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3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D23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FD23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3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D23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FD23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C021EC6FF25BF61C07BF14B6C3F46C8956B6D4F88DDCE7E890310EC94AB25B721F902F4EAAE503F7DDF88EDC7062664B7AEB6BE1CA41F6b5x8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Сорокина</dc:creator>
  <cp:lastModifiedBy>Татьяна А. Сорокина</cp:lastModifiedBy>
  <cp:revision>1</cp:revision>
  <cp:lastPrinted>2019-02-07T12:49:00Z</cp:lastPrinted>
  <dcterms:created xsi:type="dcterms:W3CDTF">2019-02-07T12:49:00Z</dcterms:created>
  <dcterms:modified xsi:type="dcterms:W3CDTF">2019-02-07T12:50:00Z</dcterms:modified>
</cp:coreProperties>
</file>