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РОССИЙСКАЯ ФЕДЕРАЦИЯ</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ФЕДЕРАЛЬНЫЙ ЗАКОН</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bookmarkStart w:id="0" w:name="_GoBack"/>
      <w:r w:rsidRPr="00C43EE0">
        <w:rPr>
          <w:rFonts w:ascii="Times New Roman" w:eastAsia="Times New Roman" w:hAnsi="Times New Roman" w:cs="Times New Roman"/>
          <w:sz w:val="24"/>
          <w:szCs w:val="24"/>
          <w:lang w:eastAsia="ru-RU"/>
        </w:rPr>
        <w:t xml:space="preserve">О </w:t>
      </w:r>
      <w:proofErr w:type="gramStart"/>
      <w:r w:rsidRPr="00C43EE0">
        <w:rPr>
          <w:rFonts w:ascii="Times New Roman" w:eastAsia="Times New Roman" w:hAnsi="Times New Roman" w:cs="Times New Roman"/>
          <w:sz w:val="24"/>
          <w:szCs w:val="24"/>
          <w:shd w:val="clear" w:color="auto" w:fill="FFD800"/>
          <w:lang w:eastAsia="ru-RU"/>
        </w:rPr>
        <w:t>контроле</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xml:space="preserve"> их доходам</w:t>
      </w:r>
    </w:p>
    <w:bookmarkEnd w:id="0"/>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Принят</w:t>
      </w:r>
      <w:proofErr w:type="gramEnd"/>
      <w:r w:rsidRPr="00C43EE0">
        <w:rPr>
          <w:rFonts w:ascii="Times New Roman" w:eastAsia="Times New Roman" w:hAnsi="Times New Roman" w:cs="Times New Roman"/>
          <w:sz w:val="24"/>
          <w:szCs w:val="24"/>
          <w:lang w:eastAsia="ru-RU"/>
        </w:rPr>
        <w:t xml:space="preserve"> </w:t>
      </w:r>
      <w:r w:rsidRPr="00C43EE0">
        <w:rPr>
          <w:rFonts w:ascii="Times New Roman" w:eastAsia="Times New Roman" w:hAnsi="Times New Roman" w:cs="Times New Roman"/>
          <w:sz w:val="24"/>
          <w:szCs w:val="24"/>
          <w:shd w:val="clear" w:color="auto" w:fill="FFD800"/>
          <w:lang w:eastAsia="ru-RU"/>
        </w:rPr>
        <w:t>Государственной</w:t>
      </w:r>
      <w:r w:rsidRPr="00C43EE0">
        <w:rPr>
          <w:rFonts w:ascii="Times New Roman" w:eastAsia="Times New Roman" w:hAnsi="Times New Roman" w:cs="Times New Roman"/>
          <w:sz w:val="24"/>
          <w:szCs w:val="24"/>
          <w:lang w:eastAsia="ru-RU"/>
        </w:rPr>
        <w:t xml:space="preserve"> Думой                              23 ноября 2012 года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Одобрен</w:t>
      </w:r>
      <w:proofErr w:type="gramEnd"/>
      <w:r w:rsidRPr="00C43EE0">
        <w:rPr>
          <w:rFonts w:ascii="Times New Roman" w:eastAsia="Times New Roman" w:hAnsi="Times New Roman" w:cs="Times New Roman"/>
          <w:sz w:val="24"/>
          <w:szCs w:val="24"/>
          <w:lang w:eastAsia="ru-RU"/>
        </w:rPr>
        <w:t xml:space="preserve"> Советом Федерации                                   28 ноября 2012 года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(В редакции федеральных законов </w:t>
      </w:r>
      <w:hyperlink r:id="rId5"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 xml:space="preserve">, </w:t>
      </w:r>
      <w:hyperlink r:id="rId6" w:tgtFrame="contents" w:history="1">
        <w:r w:rsidRPr="00C43EE0">
          <w:rPr>
            <w:rFonts w:ascii="Times New Roman" w:eastAsia="Times New Roman" w:hAnsi="Times New Roman" w:cs="Times New Roman"/>
            <w:color w:val="1C1CD6"/>
            <w:sz w:val="24"/>
            <w:szCs w:val="24"/>
            <w:u w:val="single"/>
            <w:lang w:eastAsia="ru-RU"/>
          </w:rPr>
          <w:t>от 03.11.2015 № 303-ФЗ</w:t>
        </w:r>
      </w:hyperlink>
      <w:r w:rsidRPr="00C43EE0">
        <w:rPr>
          <w:rFonts w:ascii="Times New Roman" w:eastAsia="Times New Roman" w:hAnsi="Times New Roman" w:cs="Times New Roman"/>
          <w:sz w:val="24"/>
          <w:szCs w:val="24"/>
          <w:lang w:eastAsia="ru-RU"/>
        </w:rPr>
        <w:t xml:space="preserve">, </w:t>
      </w:r>
      <w:hyperlink r:id="rId7"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 xml:space="preserve">, </w:t>
      </w:r>
      <w:hyperlink r:id="rId8"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w:t>
      </w:r>
      <w:hyperlink r:id="rId9"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 xml:space="preserve">, </w:t>
      </w:r>
      <w:hyperlink r:id="rId10" w:tgtFrame="contents" w:history="1">
        <w:proofErr w:type="gramStart"/>
        <w:r w:rsidRPr="00C43EE0">
          <w:rPr>
            <w:rFonts w:ascii="Times New Roman" w:eastAsia="Times New Roman" w:hAnsi="Times New Roman" w:cs="Times New Roman"/>
            <w:color w:val="1C1CD6"/>
            <w:sz w:val="24"/>
            <w:szCs w:val="24"/>
            <w:u w:val="single"/>
            <w:lang w:eastAsia="ru-RU"/>
          </w:rPr>
          <w:t>от</w:t>
        </w:r>
        <w:proofErr w:type="gramEnd"/>
        <w:r w:rsidRPr="00C43EE0">
          <w:rPr>
            <w:rFonts w:ascii="Times New Roman" w:eastAsia="Times New Roman" w:hAnsi="Times New Roman" w:cs="Times New Roman"/>
            <w:color w:val="1C1CD6"/>
            <w:sz w:val="24"/>
            <w:szCs w:val="24"/>
            <w:u w:val="single"/>
            <w:lang w:eastAsia="ru-RU"/>
          </w:rPr>
          <w:t> 30.12.2020 № 529-ФЗ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Настоящий Федеральный закон в целях противодействия коррупции устанавливает правовые и организационные основы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w:t>
      </w:r>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 расходами), а также определяет категории лиц, в отношении которых осуществляется контроль за</w:t>
      </w:r>
      <w:proofErr w:type="gramEnd"/>
      <w:r w:rsidRPr="00C43EE0">
        <w:rPr>
          <w:rFonts w:ascii="Times New Roman" w:eastAsia="Times New Roman" w:hAnsi="Times New Roman" w:cs="Times New Roman"/>
          <w:sz w:val="24"/>
          <w:szCs w:val="24"/>
          <w:lang w:eastAsia="ru-RU"/>
        </w:rPr>
        <w:t xml:space="preserve"> расходами, порядок осуществления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(В редакции Федерального закона </w:t>
      </w:r>
      <w:hyperlink r:id="rId11"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2</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Настоящий Федеральный закон устанавливает </w:t>
      </w:r>
      <w:proofErr w:type="gramStart"/>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замещающих (занимающих):</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а) </w:t>
      </w:r>
      <w:r w:rsidRPr="00C43EE0">
        <w:rPr>
          <w:rFonts w:ascii="Times New Roman" w:eastAsia="Times New Roman" w:hAnsi="Times New Roman" w:cs="Times New Roman"/>
          <w:sz w:val="24"/>
          <w:szCs w:val="24"/>
          <w:shd w:val="clear" w:color="auto" w:fill="FFD800"/>
          <w:lang w:eastAsia="ru-RU"/>
        </w:rPr>
        <w:t>государственные</w:t>
      </w:r>
      <w:r w:rsidRPr="00C43EE0">
        <w:rPr>
          <w:rFonts w:ascii="Times New Roman" w:eastAsia="Times New Roman" w:hAnsi="Times New Roman" w:cs="Times New Roman"/>
          <w:sz w:val="24"/>
          <w:szCs w:val="24"/>
          <w:lang w:eastAsia="ru-RU"/>
        </w:rPr>
        <w:t xml:space="preserve">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б)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членов Совета директоров Центрального банка Российской Федерации (далее - Банк России);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в) </w:t>
      </w:r>
      <w:r w:rsidRPr="00C43EE0">
        <w:rPr>
          <w:rFonts w:ascii="Times New Roman" w:eastAsia="Times New Roman" w:hAnsi="Times New Roman" w:cs="Times New Roman"/>
          <w:sz w:val="24"/>
          <w:szCs w:val="24"/>
          <w:shd w:val="clear" w:color="auto" w:fill="FFD800"/>
          <w:lang w:eastAsia="ru-RU"/>
        </w:rPr>
        <w:t>государственные</w:t>
      </w:r>
      <w:r w:rsidRPr="00C43EE0">
        <w:rPr>
          <w:rFonts w:ascii="Times New Roman" w:eastAsia="Times New Roman" w:hAnsi="Times New Roman" w:cs="Times New Roman"/>
          <w:sz w:val="24"/>
          <w:szCs w:val="24"/>
          <w:lang w:eastAsia="ru-RU"/>
        </w:rPr>
        <w:t xml:space="preserve"> должности субъектов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г) муниципальные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(В редакции Федерального закона </w:t>
      </w:r>
      <w:hyperlink r:id="rId12" w:tgtFrame="contents" w:history="1">
        <w:r w:rsidRPr="00C43EE0">
          <w:rPr>
            <w:rFonts w:ascii="Times New Roman" w:eastAsia="Times New Roman" w:hAnsi="Times New Roman" w:cs="Times New Roman"/>
            <w:color w:val="1C1CD6"/>
            <w:sz w:val="24"/>
            <w:szCs w:val="24"/>
            <w:u w:val="single"/>
            <w:lang w:eastAsia="ru-RU"/>
          </w:rPr>
          <w:t>от 03.11.2015 № 303-ФЗ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д)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3"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е)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4"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ж)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5"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з)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6"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и)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7"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к)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43EE0">
        <w:rPr>
          <w:rFonts w:ascii="Times New Roman" w:eastAsia="Times New Roman" w:hAnsi="Times New Roman" w:cs="Times New Roman"/>
          <w:sz w:val="24"/>
          <w:szCs w:val="24"/>
          <w:lang w:eastAsia="ru-RU"/>
        </w:rPr>
        <w:t xml:space="preserve"> (В редакции Федерального закона </w:t>
      </w:r>
      <w:hyperlink r:id="rId18"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л)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w:t>
      </w:r>
      <w:hyperlink r:id="rId19"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м) отдельные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43EE0">
        <w:rPr>
          <w:rFonts w:ascii="Times New Roman" w:eastAsia="Times New Roman" w:hAnsi="Times New Roman" w:cs="Times New Roman"/>
          <w:sz w:val="24"/>
          <w:szCs w:val="24"/>
          <w:lang w:eastAsia="ru-RU"/>
        </w:rPr>
        <w:t xml:space="preserve"> (В редакции Федерального закона </w:t>
      </w:r>
      <w:hyperlink r:id="rId20"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н)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(Подпункт введен - Федеральный закон </w:t>
      </w:r>
      <w:hyperlink r:id="rId21"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о)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атаманов </w:t>
      </w:r>
      <w:r w:rsidRPr="00C43EE0">
        <w:rPr>
          <w:rFonts w:ascii="Times New Roman" w:eastAsia="Times New Roman" w:hAnsi="Times New Roman" w:cs="Times New Roman"/>
          <w:color w:val="0000AF"/>
          <w:sz w:val="24"/>
          <w:szCs w:val="24"/>
          <w:lang w:eastAsia="ru-RU"/>
        </w:rPr>
        <w:t xml:space="preserve">всероссийского и </w:t>
      </w:r>
      <w:r w:rsidRPr="00C43EE0">
        <w:rPr>
          <w:rFonts w:ascii="Times New Roman" w:eastAsia="Times New Roman" w:hAnsi="Times New Roman" w:cs="Times New Roman"/>
          <w:sz w:val="24"/>
          <w:szCs w:val="24"/>
          <w:lang w:eastAsia="ru-RU"/>
        </w:rPr>
        <w:t xml:space="preserve">войсковых казачьих обществ, внесенных в </w:t>
      </w:r>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реестр казачьих обществ в Российской Федерации; (Подпункт введен - Федеральный закон </w:t>
      </w:r>
      <w:hyperlink r:id="rId22"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(В редакции Федерального закона </w:t>
      </w:r>
      <w:hyperlink r:id="rId23" w:tgtFrame="contents" w:history="1">
        <w:r w:rsidRPr="00C43EE0">
          <w:rPr>
            <w:rFonts w:ascii="Times New Roman" w:eastAsia="Times New Roman" w:hAnsi="Times New Roman" w:cs="Times New Roman"/>
            <w:color w:val="1C1CD6"/>
            <w:sz w:val="24"/>
            <w:szCs w:val="24"/>
            <w:u w:val="single"/>
            <w:lang w:eastAsia="ru-RU"/>
          </w:rPr>
          <w:t>от 30.12.2020 № 529-ФЗ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11)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xml:space="preserve">,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w:t>
      </w:r>
      <w:r w:rsidRPr="00C43EE0">
        <w:rPr>
          <w:rFonts w:ascii="Times New Roman" w:eastAsia="Times New Roman" w:hAnsi="Times New Roman" w:cs="Times New Roman"/>
          <w:sz w:val="24"/>
          <w:szCs w:val="24"/>
          <w:shd w:val="clear" w:color="auto" w:fill="FFD800"/>
          <w:lang w:eastAsia="ru-RU"/>
        </w:rPr>
        <w:t>государственных</w:t>
      </w:r>
      <w:r w:rsidRPr="00C43EE0">
        <w:rPr>
          <w:rFonts w:ascii="Times New Roman" w:eastAsia="Times New Roman" w:hAnsi="Times New Roman" w:cs="Times New Roman"/>
          <w:sz w:val="24"/>
          <w:szCs w:val="24"/>
          <w:lang w:eastAsia="ru-RU"/>
        </w:rPr>
        <w:t xml:space="preserve"> должностей субъектов Российской Федерации, муниципальных должностей, должностей атаманов </w:t>
      </w:r>
      <w:r w:rsidRPr="00C43EE0">
        <w:rPr>
          <w:rFonts w:ascii="Times New Roman" w:eastAsia="Times New Roman" w:hAnsi="Times New Roman" w:cs="Times New Roman"/>
          <w:color w:val="0000AF"/>
          <w:sz w:val="24"/>
          <w:szCs w:val="24"/>
          <w:lang w:eastAsia="ru-RU"/>
        </w:rPr>
        <w:t xml:space="preserve">всероссийского казачьего общества и </w:t>
      </w:r>
      <w:r w:rsidRPr="00C43EE0">
        <w:rPr>
          <w:rFonts w:ascii="Times New Roman" w:eastAsia="Times New Roman" w:hAnsi="Times New Roman" w:cs="Times New Roman"/>
          <w:sz w:val="24"/>
          <w:szCs w:val="24"/>
          <w:lang w:eastAsia="ru-RU"/>
        </w:rPr>
        <w:t xml:space="preserve">войсковых казачьих обществ, внесенных в </w:t>
      </w:r>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 xml:space="preserve">Федерации, муниципальной службы, из Банка России, государственных корпораций, Пенсионного фонда Российской Федерации, Фонда социального страхования </w:t>
      </w:r>
      <w:r w:rsidRPr="00C43EE0">
        <w:rPr>
          <w:rFonts w:ascii="Times New Roman" w:eastAsia="Times New Roman" w:hAnsi="Times New Roman" w:cs="Times New Roman"/>
          <w:sz w:val="24"/>
          <w:szCs w:val="24"/>
          <w:lang w:eastAsia="ru-RU"/>
        </w:rPr>
        <w:lastRenderedPageBreak/>
        <w:t xml:space="preserve">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замещавшие (занимавшие) должности);</w:t>
      </w:r>
      <w:proofErr w:type="gramEnd"/>
      <w:r w:rsidRPr="00C43EE0">
        <w:rPr>
          <w:rFonts w:ascii="Times New Roman" w:eastAsia="Times New Roman" w:hAnsi="Times New Roman" w:cs="Times New Roman"/>
          <w:sz w:val="24"/>
          <w:szCs w:val="24"/>
          <w:lang w:eastAsia="ru-RU"/>
        </w:rPr>
        <w:t xml:space="preserve"> (Пункт введен - Федеральный закон </w:t>
      </w:r>
      <w:hyperlink r:id="rId24"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(В редакции Федерального закона </w:t>
      </w:r>
      <w:hyperlink r:id="rId25" w:tgtFrame="contents" w:history="1">
        <w:r w:rsidRPr="00C43EE0">
          <w:rPr>
            <w:rFonts w:ascii="Times New Roman" w:eastAsia="Times New Roman" w:hAnsi="Times New Roman" w:cs="Times New Roman"/>
            <w:color w:val="1C1CD6"/>
            <w:sz w:val="24"/>
            <w:szCs w:val="24"/>
            <w:u w:val="single"/>
            <w:lang w:eastAsia="ru-RU"/>
          </w:rPr>
          <w:t>от 30.12.2020 № 529-ФЗ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2) супруг (супругов) и несовершеннолетних детей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замещающих (занимающих) или замещавших (занимавших) должности, указанные в пункте 1 настоящей части.</w:t>
      </w:r>
      <w:proofErr w:type="gramEnd"/>
      <w:r w:rsidRPr="00C43EE0">
        <w:rPr>
          <w:rFonts w:ascii="Times New Roman" w:eastAsia="Times New Roman" w:hAnsi="Times New Roman" w:cs="Times New Roman"/>
          <w:sz w:val="24"/>
          <w:szCs w:val="24"/>
          <w:lang w:eastAsia="ru-RU"/>
        </w:rPr>
        <w:t xml:space="preserve"> (В редакции Федерального закона </w:t>
      </w:r>
      <w:hyperlink r:id="rId26"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C43EE0">
        <w:rPr>
          <w:rFonts w:ascii="Times New Roman" w:eastAsia="Times New Roman" w:hAnsi="Times New Roman" w:cs="Times New Roman"/>
          <w:sz w:val="24"/>
          <w:szCs w:val="24"/>
          <w:lang w:eastAsia="ru-RU"/>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3</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данного лица и его супруги (супруга) за три последних года, предшествующих отчетному периоду, и об источниках</w:t>
      </w:r>
      <w:proofErr w:type="gramEnd"/>
      <w:r w:rsidRPr="00C43EE0">
        <w:rPr>
          <w:rFonts w:ascii="Times New Roman" w:eastAsia="Times New Roman" w:hAnsi="Times New Roman" w:cs="Times New Roman"/>
          <w:sz w:val="24"/>
          <w:szCs w:val="24"/>
          <w:lang w:eastAsia="ru-RU"/>
        </w:rPr>
        <w:t xml:space="preserve"> получения средств, за счет которых совершены эти сделки. (В редакции Федерального закона </w:t>
      </w:r>
      <w:hyperlink r:id="rId27"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C43EE0">
        <w:rPr>
          <w:rFonts w:ascii="Times New Roman" w:eastAsia="Times New Roman" w:hAnsi="Times New Roman" w:cs="Times New Roman"/>
          <w:sz w:val="24"/>
          <w:szCs w:val="24"/>
          <w:lang w:eastAsia="ru-RU"/>
        </w:rPr>
        <w:t xml:space="preserve"> актами </w:t>
      </w:r>
      <w:r w:rsidRPr="00C43EE0">
        <w:rPr>
          <w:rFonts w:ascii="Times New Roman" w:eastAsia="Times New Roman" w:hAnsi="Times New Roman" w:cs="Times New Roman"/>
          <w:sz w:val="24"/>
          <w:szCs w:val="24"/>
          <w:shd w:val="clear" w:color="auto" w:fill="FFD800"/>
          <w:lang w:eastAsia="ru-RU"/>
        </w:rPr>
        <w:t>государственной</w:t>
      </w:r>
      <w:r w:rsidRPr="00C43EE0">
        <w:rPr>
          <w:rFonts w:ascii="Times New Roman" w:eastAsia="Times New Roman" w:hAnsi="Times New Roman" w:cs="Times New Roman"/>
          <w:sz w:val="24"/>
          <w:szCs w:val="24"/>
          <w:lang w:eastAsia="ru-RU"/>
        </w:rP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(Статья в редакции Федерального закона </w:t>
      </w:r>
      <w:hyperlink r:id="rId28"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4</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lang w:eastAsia="ru-RU"/>
        </w:rPr>
        <w:t xml:space="preserve">Основанием для принятия решения об осуществлении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на общую сумму, превышающую общий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данного лица и его супруги (супруга) за три последних года, предшествующих отчетному периоду.</w:t>
      </w:r>
      <w:proofErr w:type="gramEnd"/>
      <w:r w:rsidRPr="00C43EE0">
        <w:rPr>
          <w:rFonts w:ascii="Times New Roman" w:eastAsia="Times New Roman" w:hAnsi="Times New Roman" w:cs="Times New Roman"/>
          <w:sz w:val="24"/>
          <w:szCs w:val="24"/>
          <w:lang w:eastAsia="ru-RU"/>
        </w:rPr>
        <w:t xml:space="preserve"> Указанная информация в письменной форме может быть представлена в установленном порядке:  (В редакции федеральных законов </w:t>
      </w:r>
      <w:hyperlink r:id="rId29"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 xml:space="preserve">, </w:t>
      </w:r>
      <w:hyperlink r:id="rId30"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1) правоохранительными органами, иными </w:t>
      </w:r>
      <w:r w:rsidRPr="00C43EE0">
        <w:rPr>
          <w:rFonts w:ascii="Times New Roman" w:eastAsia="Times New Roman" w:hAnsi="Times New Roman" w:cs="Times New Roman"/>
          <w:sz w:val="24"/>
          <w:szCs w:val="24"/>
          <w:shd w:val="clear" w:color="auto" w:fill="FFD800"/>
          <w:lang w:eastAsia="ru-RU"/>
        </w:rPr>
        <w:t>государственными</w:t>
      </w:r>
      <w:r w:rsidRPr="00C43EE0">
        <w:rPr>
          <w:rFonts w:ascii="Times New Roman" w:eastAsia="Times New Roman" w:hAnsi="Times New Roman" w:cs="Times New Roman"/>
          <w:sz w:val="24"/>
          <w:szCs w:val="24"/>
          <w:lang w:eastAsia="ru-RU"/>
        </w:rPr>
        <w:t xml:space="preserve">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C43EE0">
        <w:rPr>
          <w:rFonts w:ascii="Times New Roman" w:eastAsia="Times New Roman" w:hAnsi="Times New Roman" w:cs="Times New Roman"/>
          <w:sz w:val="24"/>
          <w:szCs w:val="24"/>
          <w:lang w:eastAsia="ru-RU"/>
        </w:rPr>
        <w:t xml:space="preserve"> задач, поставленных перед федеральными государственными органами; (В редакции Федерального закона </w:t>
      </w:r>
      <w:hyperlink r:id="rId31"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постоянно действующими руководящими органами политических партий и зарегистрированных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законом иных общероссийских общественных объединений, не являющихся политическими партиями;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Общественной палатой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общероссийскими средствами массовой информации.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11. </w:t>
      </w:r>
      <w:proofErr w:type="gramStart"/>
      <w:r w:rsidRPr="00C43EE0">
        <w:rPr>
          <w:rFonts w:ascii="Times New Roman" w:eastAsia="Times New Roman" w:hAnsi="Times New Roman" w:cs="Times New Roman"/>
          <w:sz w:val="24"/>
          <w:szCs w:val="24"/>
          <w:lang w:eastAsia="ru-RU"/>
        </w:rPr>
        <w:t xml:space="preserve">Основанием для принятия решения об осуществлении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sidRPr="00C43EE0">
        <w:rPr>
          <w:rFonts w:ascii="Times New Roman" w:eastAsia="Times New Roman" w:hAnsi="Times New Roman" w:cs="Times New Roman"/>
          <w:sz w:val="24"/>
          <w:szCs w:val="24"/>
          <w:lang w:eastAsia="ru-RU"/>
        </w:rPr>
        <w:t xml:space="preserve"> (Часть введена - Федеральный закон </w:t>
      </w:r>
      <w:hyperlink r:id="rId32"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Информация анонимного характера не может служить основанием для принятия решения об осуществлении </w:t>
      </w:r>
      <w:proofErr w:type="gramStart"/>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(В редакции Федерального закона </w:t>
      </w:r>
      <w:hyperlink r:id="rId33"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C43EE0">
        <w:rPr>
          <w:rFonts w:ascii="Times New Roman" w:eastAsia="Times New Roman" w:hAnsi="Times New Roman" w:cs="Times New Roman"/>
          <w:sz w:val="24"/>
          <w:szCs w:val="24"/>
          <w:lang w:eastAsia="ru-RU"/>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4. </w:t>
      </w:r>
      <w:proofErr w:type="gramStart"/>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(В редакции Федерального закона </w:t>
      </w:r>
      <w:hyperlink r:id="rId34"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истребование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сведений: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а) о его </w:t>
      </w:r>
      <w:r w:rsidRPr="00C43EE0">
        <w:rPr>
          <w:rFonts w:ascii="Times New Roman" w:eastAsia="Times New Roman" w:hAnsi="Times New Roman" w:cs="Times New Roman"/>
          <w:sz w:val="24"/>
          <w:szCs w:val="24"/>
          <w:shd w:val="clear" w:color="auto" w:fill="FFD800"/>
          <w:lang w:eastAsia="ru-RU"/>
        </w:rPr>
        <w:t>расходах</w:t>
      </w:r>
      <w:r w:rsidRPr="00C43EE0">
        <w:rPr>
          <w:rFonts w:ascii="Times New Roman" w:eastAsia="Times New Roman" w:hAnsi="Times New Roman" w:cs="Times New Roman"/>
          <w:sz w:val="24"/>
          <w:szCs w:val="24"/>
          <w:lang w:eastAsia="ru-RU"/>
        </w:rPr>
        <w:t>,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C43EE0">
        <w:rPr>
          <w:rFonts w:ascii="Times New Roman" w:eastAsia="Times New Roman" w:hAnsi="Times New Roman" w:cs="Times New Roman"/>
          <w:sz w:val="24"/>
          <w:szCs w:val="24"/>
          <w:lang w:eastAsia="ru-RU"/>
        </w:rPr>
        <w:t xml:space="preserve"> превышает общий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данного лица и его супруги (супруга) за три последних года, предшествующих отчетному периоду;  (В редакции федеральных законов </w:t>
      </w:r>
      <w:hyperlink r:id="rId35"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 xml:space="preserve">, </w:t>
      </w:r>
      <w:hyperlink r:id="rId36"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б) об источниках получения средств, за счет которых совершена сделка, указанная в подпункте "а" настоящего пункта;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проверку достоверности и полноты сведений, предусмотренных частью 1 статьи 3 настоящего Федерального закона и пунктом 1 настоящей части;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3) определение </w:t>
      </w:r>
      <w:r w:rsidRPr="00C43EE0">
        <w:rPr>
          <w:rFonts w:ascii="Times New Roman" w:eastAsia="Times New Roman" w:hAnsi="Times New Roman" w:cs="Times New Roman"/>
          <w:sz w:val="24"/>
          <w:szCs w:val="24"/>
          <w:shd w:val="clear" w:color="auto" w:fill="FFD800"/>
          <w:lang w:eastAsia="ru-RU"/>
        </w:rPr>
        <w:t>соответствия</w:t>
      </w:r>
      <w:r w:rsidRPr="00C43EE0">
        <w:rPr>
          <w:rFonts w:ascii="Times New Roman" w:eastAsia="Times New Roman" w:hAnsi="Times New Roman" w:cs="Times New Roman"/>
          <w:sz w:val="24"/>
          <w:szCs w:val="24"/>
          <w:lang w:eastAsia="ru-RU"/>
        </w:rPr>
        <w:t xml:space="preserve">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их общему </w:t>
      </w:r>
      <w:r w:rsidRPr="00C43EE0">
        <w:rPr>
          <w:rFonts w:ascii="Times New Roman" w:eastAsia="Times New Roman" w:hAnsi="Times New Roman" w:cs="Times New Roman"/>
          <w:sz w:val="24"/>
          <w:szCs w:val="24"/>
          <w:shd w:val="clear" w:color="auto" w:fill="FFD800"/>
          <w:lang w:eastAsia="ru-RU"/>
        </w:rPr>
        <w:t>доходу</w:t>
      </w:r>
      <w:r w:rsidRPr="00C43EE0">
        <w:rPr>
          <w:rFonts w:ascii="Times New Roman" w:eastAsia="Times New Roman" w:hAnsi="Times New Roman" w:cs="Times New Roman"/>
          <w:sz w:val="24"/>
          <w:szCs w:val="24"/>
          <w:lang w:eastAsia="ru-RU"/>
        </w:rPr>
        <w:t xml:space="preserve">. (В редакции Федерального закона </w:t>
      </w:r>
      <w:hyperlink r:id="rId37"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5</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 xml:space="preserve">или Правительством Российской Федерации,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sidRPr="00C43EE0">
        <w:rPr>
          <w:rFonts w:ascii="Times New Roman" w:eastAsia="Times New Roman" w:hAnsi="Times New Roman" w:cs="Times New Roman"/>
          <w:sz w:val="24"/>
          <w:szCs w:val="24"/>
          <w:lang w:eastAsia="ru-RU"/>
        </w:rPr>
        <w:t xml:space="preserve"> (В редакции федеральных законов </w:t>
      </w:r>
      <w:hyperlink r:id="rId38"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 xml:space="preserve">; </w:t>
      </w:r>
      <w:hyperlink r:id="rId39"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Руководитель федерального </w:t>
      </w:r>
      <w:r w:rsidRPr="00C43EE0">
        <w:rPr>
          <w:rFonts w:ascii="Times New Roman" w:eastAsia="Times New Roman" w:hAnsi="Times New Roman" w:cs="Times New Roman"/>
          <w:sz w:val="24"/>
          <w:szCs w:val="24"/>
          <w:shd w:val="clear" w:color="auto" w:fill="FFD800"/>
          <w:lang w:eastAsia="ru-RU"/>
        </w:rPr>
        <w:t>государственного</w:t>
      </w:r>
      <w:r w:rsidRPr="00C43EE0">
        <w:rPr>
          <w:rFonts w:ascii="Times New Roman" w:eastAsia="Times New Roman" w:hAnsi="Times New Roman" w:cs="Times New Roman"/>
          <w:sz w:val="24"/>
          <w:szCs w:val="24"/>
          <w:lang w:eastAsia="ru-RU"/>
        </w:rPr>
        <w:t xml:space="preserve">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3. </w:t>
      </w:r>
      <w:proofErr w:type="gramStart"/>
      <w:r w:rsidRPr="00C43EE0">
        <w:rPr>
          <w:rFonts w:ascii="Times New Roman" w:eastAsia="Times New Roman" w:hAnsi="Times New Roman" w:cs="Times New Roman"/>
          <w:sz w:val="24"/>
          <w:szCs w:val="24"/>
          <w:lang w:eastAsia="ru-RU"/>
        </w:rPr>
        <w:t xml:space="preserve">Высшее </w:t>
      </w:r>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w:t>
      </w:r>
      <w:r w:rsidRPr="00C43EE0">
        <w:rPr>
          <w:rFonts w:ascii="Times New Roman" w:eastAsia="Times New Roman" w:hAnsi="Times New Roman" w:cs="Times New Roman"/>
          <w:sz w:val="24"/>
          <w:szCs w:val="24"/>
          <w:shd w:val="clear" w:color="auto" w:fill="FFD800"/>
          <w:lang w:eastAsia="ru-RU"/>
        </w:rPr>
        <w:t>расходами</w:t>
      </w:r>
      <w:r w:rsidRPr="00C43EE0">
        <w:rPr>
          <w:rFonts w:ascii="Times New Roman" w:eastAsia="Times New Roman" w:hAnsi="Times New Roman" w:cs="Times New Roman"/>
          <w:sz w:val="24"/>
          <w:szCs w:val="24"/>
          <w:lang w:eastAsia="ru-RU"/>
        </w:rPr>
        <w:t xml:space="preserve"> их супруг (супругов) и несовершеннолетних детей.</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4. Председатель Банка России либо уполномоченное им </w:t>
      </w:r>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принимает решение об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лиц, занимающих должности, указанные в подпункте "з" пункта 1 части 1 статьи 2 настоящего Федерального закона, а также за </w:t>
      </w:r>
      <w:r w:rsidRPr="00C43EE0">
        <w:rPr>
          <w:rFonts w:ascii="Times New Roman" w:eastAsia="Times New Roman" w:hAnsi="Times New Roman" w:cs="Times New Roman"/>
          <w:sz w:val="24"/>
          <w:szCs w:val="24"/>
          <w:shd w:val="clear" w:color="auto" w:fill="FFD800"/>
          <w:lang w:eastAsia="ru-RU"/>
        </w:rPr>
        <w:t>расходами</w:t>
      </w:r>
      <w:r w:rsidRPr="00C43EE0">
        <w:rPr>
          <w:rFonts w:ascii="Times New Roman" w:eastAsia="Times New Roman" w:hAnsi="Times New Roman" w:cs="Times New Roman"/>
          <w:sz w:val="24"/>
          <w:szCs w:val="24"/>
          <w:lang w:eastAsia="ru-RU"/>
        </w:rPr>
        <w:t xml:space="preserve">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5. </w:t>
      </w:r>
      <w:proofErr w:type="gramStart"/>
      <w:r w:rsidRPr="00C43EE0">
        <w:rPr>
          <w:rFonts w:ascii="Times New Roman" w:eastAsia="Times New Roman" w:hAnsi="Times New Roman" w:cs="Times New Roman"/>
          <w:sz w:val="24"/>
          <w:szCs w:val="24"/>
          <w:lang w:eastAsia="ru-RU"/>
        </w:rPr>
        <w:t xml:space="preserve">Руководитель </w:t>
      </w:r>
      <w:r w:rsidRPr="00C43EE0">
        <w:rPr>
          <w:rFonts w:ascii="Times New Roman" w:eastAsia="Times New Roman" w:hAnsi="Times New Roman" w:cs="Times New Roman"/>
          <w:sz w:val="24"/>
          <w:szCs w:val="24"/>
          <w:shd w:val="clear" w:color="auto" w:fill="FFD800"/>
          <w:lang w:eastAsia="ru-RU"/>
        </w:rPr>
        <w:t>государственной</w:t>
      </w:r>
      <w:r w:rsidRPr="00C43EE0">
        <w:rPr>
          <w:rFonts w:ascii="Times New Roman" w:eastAsia="Times New Roman" w:hAnsi="Times New Roman" w:cs="Times New Roman"/>
          <w:sz w:val="24"/>
          <w:szCs w:val="24"/>
          <w:lang w:eastAsia="ru-RU"/>
        </w:rPr>
        <w:t xml:space="preserve">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w:t>
      </w:r>
      <w:r w:rsidRPr="00C43EE0">
        <w:rPr>
          <w:rFonts w:ascii="Times New Roman" w:eastAsia="Times New Roman" w:hAnsi="Times New Roman" w:cs="Times New Roman"/>
          <w:sz w:val="24"/>
          <w:szCs w:val="24"/>
          <w:shd w:val="clear" w:color="auto" w:fill="FFD800"/>
          <w:lang w:eastAsia="ru-RU"/>
        </w:rPr>
        <w:t>лиц</w:t>
      </w:r>
      <w:proofErr w:type="gramEnd"/>
      <w:r w:rsidRPr="00C43EE0">
        <w:rPr>
          <w:rFonts w:ascii="Times New Roman" w:eastAsia="Times New Roman" w:hAnsi="Times New Roman" w:cs="Times New Roman"/>
          <w:sz w:val="24"/>
          <w:szCs w:val="24"/>
          <w:lang w:eastAsia="ru-RU"/>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6. </w:t>
      </w:r>
      <w:proofErr w:type="gramStart"/>
      <w:r w:rsidRPr="00C43EE0">
        <w:rPr>
          <w:rFonts w:ascii="Times New Roman" w:eastAsia="Times New Roman" w:hAnsi="Times New Roman" w:cs="Times New Roman"/>
          <w:sz w:val="24"/>
          <w:szCs w:val="24"/>
          <w:lang w:eastAsia="ru-RU"/>
        </w:rPr>
        <w:t xml:space="preserve">Решение об осуществлении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C43EE0">
        <w:rPr>
          <w:rFonts w:ascii="Times New Roman" w:eastAsia="Times New Roman" w:hAnsi="Times New Roman" w:cs="Times New Roman"/>
          <w:sz w:val="24"/>
          <w:szCs w:val="24"/>
          <w:lang w:eastAsia="ru-RU"/>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7. </w:t>
      </w:r>
      <w:proofErr w:type="gramStart"/>
      <w:r w:rsidRPr="00C43EE0">
        <w:rPr>
          <w:rFonts w:ascii="Times New Roman" w:eastAsia="Times New Roman" w:hAnsi="Times New Roman" w:cs="Times New Roman"/>
          <w:sz w:val="24"/>
          <w:szCs w:val="24"/>
          <w:lang w:eastAsia="ru-RU"/>
        </w:rPr>
        <w:t xml:space="preserve">Решение об осуществлении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 замещавших (занимавших) должности, указанные в пункте 1 части 1 статьи 2 настоящего Федерального закона, а также за </w:t>
      </w:r>
      <w:r w:rsidRPr="00C43EE0">
        <w:rPr>
          <w:rFonts w:ascii="Times New Roman" w:eastAsia="Times New Roman" w:hAnsi="Times New Roman" w:cs="Times New Roman"/>
          <w:sz w:val="24"/>
          <w:szCs w:val="24"/>
          <w:shd w:val="clear" w:color="auto" w:fill="FFD800"/>
          <w:lang w:eastAsia="ru-RU"/>
        </w:rPr>
        <w:t>расходами</w:t>
      </w:r>
      <w:r w:rsidRPr="00C43EE0">
        <w:rPr>
          <w:rFonts w:ascii="Times New Roman" w:eastAsia="Times New Roman" w:hAnsi="Times New Roman" w:cs="Times New Roman"/>
          <w:sz w:val="24"/>
          <w:szCs w:val="24"/>
          <w:lang w:eastAsia="ru-RU"/>
        </w:rPr>
        <w:t xml:space="preserve">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sidRPr="00C43EE0">
        <w:rPr>
          <w:rFonts w:ascii="Times New Roman" w:eastAsia="Times New Roman" w:hAnsi="Times New Roman" w:cs="Times New Roman"/>
          <w:sz w:val="24"/>
          <w:szCs w:val="24"/>
          <w:lang w:eastAsia="ru-RU"/>
        </w:rPr>
        <w:t xml:space="preserve"> (Часть введена - Федеральный закон </w:t>
      </w:r>
      <w:hyperlink r:id="rId40"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6</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lang w:eastAsia="ru-RU"/>
        </w:rPr>
        <w:t xml:space="preserve">Федеральный </w:t>
      </w:r>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указанные в подпунктах "д", "и" - "м" пункта 1 части 1 статьи 2 настоящего Федерального закона, назначение на которые и освобождение от которых осуществляются</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 xml:space="preserve">Президентом Российской Федерации или Правительством Российской Федерации, </w:t>
      </w:r>
      <w:r w:rsidRPr="00C43EE0">
        <w:rPr>
          <w:rFonts w:ascii="Times New Roman" w:eastAsia="Times New Roman" w:hAnsi="Times New Roman" w:cs="Times New Roman"/>
          <w:sz w:val="24"/>
          <w:szCs w:val="24"/>
          <w:shd w:val="clear" w:color="auto" w:fill="FFD800"/>
          <w:lang w:eastAsia="ru-RU"/>
        </w:rPr>
        <w:t>должности</w:t>
      </w:r>
      <w:r w:rsidRPr="00C43EE0">
        <w:rPr>
          <w:rFonts w:ascii="Times New Roman" w:eastAsia="Times New Roman" w:hAnsi="Times New Roman" w:cs="Times New Roman"/>
          <w:sz w:val="24"/>
          <w:szCs w:val="24"/>
          <w:lang w:eastAsia="ru-RU"/>
        </w:rPr>
        <w:t xml:space="preserve">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w:t>
      </w:r>
      <w:r w:rsidRPr="00C43EE0">
        <w:rPr>
          <w:rFonts w:ascii="Times New Roman" w:eastAsia="Times New Roman" w:hAnsi="Times New Roman" w:cs="Times New Roman"/>
          <w:sz w:val="24"/>
          <w:szCs w:val="24"/>
          <w:lang w:eastAsia="ru-RU"/>
        </w:rPr>
        <w:lastRenderedPageBreak/>
        <w:t>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sidRPr="00C43EE0">
        <w:rPr>
          <w:rFonts w:ascii="Times New Roman" w:eastAsia="Times New Roman" w:hAnsi="Times New Roman" w:cs="Times New Roman"/>
          <w:sz w:val="24"/>
          <w:szCs w:val="24"/>
          <w:lang w:eastAsia="ru-RU"/>
        </w:rPr>
        <w:t xml:space="preserve"> (В редакции федеральных законов </w:t>
      </w:r>
      <w:hyperlink r:id="rId41"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 xml:space="preserve">; </w:t>
      </w:r>
      <w:hyperlink r:id="rId42"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Подразделение кадровой службы федерального </w:t>
      </w:r>
      <w:r w:rsidRPr="00C43EE0">
        <w:rPr>
          <w:rFonts w:ascii="Times New Roman" w:eastAsia="Times New Roman" w:hAnsi="Times New Roman" w:cs="Times New Roman"/>
          <w:sz w:val="24"/>
          <w:szCs w:val="24"/>
          <w:shd w:val="clear" w:color="auto" w:fill="FFD800"/>
          <w:lang w:eastAsia="ru-RU"/>
        </w:rPr>
        <w:t>государственного</w:t>
      </w:r>
      <w:r w:rsidRPr="00C43EE0">
        <w:rPr>
          <w:rFonts w:ascii="Times New Roman" w:eastAsia="Times New Roman" w:hAnsi="Times New Roman" w:cs="Times New Roman"/>
          <w:sz w:val="24"/>
          <w:szCs w:val="24"/>
          <w:lang w:eastAsia="ru-RU"/>
        </w:rPr>
        <w:t xml:space="preserve">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замещающих должности, назначение на которые и</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освобождение</w:t>
      </w:r>
      <w:proofErr w:type="gramEnd"/>
      <w:r w:rsidRPr="00C43EE0">
        <w:rPr>
          <w:rFonts w:ascii="Times New Roman" w:eastAsia="Times New Roman" w:hAnsi="Times New Roman" w:cs="Times New Roman"/>
          <w:sz w:val="24"/>
          <w:szCs w:val="24"/>
          <w:lang w:eastAsia="ru-RU"/>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sidRPr="00C43EE0">
        <w:rPr>
          <w:rFonts w:ascii="Times New Roman" w:eastAsia="Times New Roman" w:hAnsi="Times New Roman" w:cs="Times New Roman"/>
          <w:sz w:val="24"/>
          <w:szCs w:val="24"/>
          <w:lang w:eastAsia="ru-RU"/>
        </w:rPr>
        <w:t xml:space="preserve"> </w:t>
      </w:r>
      <w:r w:rsidRPr="00C43EE0">
        <w:rPr>
          <w:rFonts w:ascii="Times New Roman" w:eastAsia="Times New Roman" w:hAnsi="Times New Roman" w:cs="Times New Roman"/>
          <w:sz w:val="24"/>
          <w:szCs w:val="24"/>
          <w:shd w:val="clear" w:color="auto" w:fill="FFD800"/>
          <w:lang w:eastAsia="ru-RU"/>
        </w:rPr>
        <w:t>расходами</w:t>
      </w:r>
      <w:r w:rsidRPr="00C43EE0">
        <w:rPr>
          <w:rFonts w:ascii="Times New Roman" w:eastAsia="Times New Roman" w:hAnsi="Times New Roman" w:cs="Times New Roman"/>
          <w:sz w:val="24"/>
          <w:szCs w:val="24"/>
          <w:lang w:eastAsia="ru-RU"/>
        </w:rPr>
        <w:t xml:space="preserve">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4. Подразделение Банка России (уполномоченное </w:t>
      </w:r>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Банка России), определяемое Банком России, осуществляет </w:t>
      </w:r>
      <w:proofErr w:type="gramStart"/>
      <w:r w:rsidRPr="00C43EE0">
        <w:rPr>
          <w:rFonts w:ascii="Times New Roman" w:eastAsia="Times New Roman" w:hAnsi="Times New Roman" w:cs="Times New Roman"/>
          <w:sz w:val="24"/>
          <w:szCs w:val="24"/>
          <w:lang w:eastAsia="ru-RU"/>
        </w:rPr>
        <w:t>контроль за</w:t>
      </w:r>
      <w:proofErr w:type="gramEnd"/>
      <w:r w:rsidRPr="00C43EE0">
        <w:rPr>
          <w:rFonts w:ascii="Times New Roman" w:eastAsia="Times New Roman" w:hAnsi="Times New Roman" w:cs="Times New Roman"/>
          <w:sz w:val="24"/>
          <w:szCs w:val="24"/>
          <w:lang w:eastAsia="ru-RU"/>
        </w:rPr>
        <w:t xml:space="preserve"> расходами лиц, занимающих должности, указанные в подпункте "з" пункта 1 части 1 статьи 2 настоящего Федерального закона, а также за </w:t>
      </w:r>
      <w:r w:rsidRPr="00C43EE0">
        <w:rPr>
          <w:rFonts w:ascii="Times New Roman" w:eastAsia="Times New Roman" w:hAnsi="Times New Roman" w:cs="Times New Roman"/>
          <w:sz w:val="24"/>
          <w:szCs w:val="24"/>
          <w:shd w:val="clear" w:color="auto" w:fill="FFD800"/>
          <w:lang w:eastAsia="ru-RU"/>
        </w:rPr>
        <w:t>расходами</w:t>
      </w:r>
      <w:r w:rsidRPr="00C43EE0">
        <w:rPr>
          <w:rFonts w:ascii="Times New Roman" w:eastAsia="Times New Roman" w:hAnsi="Times New Roman" w:cs="Times New Roman"/>
          <w:sz w:val="24"/>
          <w:szCs w:val="24"/>
          <w:lang w:eastAsia="ru-RU"/>
        </w:rPr>
        <w:t xml:space="preserve">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5. </w:t>
      </w:r>
      <w:proofErr w:type="gramStart"/>
      <w:r w:rsidRPr="00C43EE0">
        <w:rPr>
          <w:rFonts w:ascii="Times New Roman" w:eastAsia="Times New Roman" w:hAnsi="Times New Roman" w:cs="Times New Roman"/>
          <w:sz w:val="24"/>
          <w:szCs w:val="24"/>
          <w:lang w:eastAsia="ru-RU"/>
        </w:rPr>
        <w:t>Подразделения по профилактике коррупционных и иных правонарушений (</w:t>
      </w:r>
      <w:r w:rsidRPr="00C43EE0">
        <w:rPr>
          <w:rFonts w:ascii="Times New Roman" w:eastAsia="Times New Roman" w:hAnsi="Times New Roman" w:cs="Times New Roman"/>
          <w:sz w:val="24"/>
          <w:szCs w:val="24"/>
          <w:shd w:val="clear" w:color="auto" w:fill="FFD800"/>
          <w:lang w:eastAsia="ru-RU"/>
        </w:rPr>
        <w:t>должностные</w:t>
      </w:r>
      <w:r w:rsidRPr="00C43EE0">
        <w:rPr>
          <w:rFonts w:ascii="Times New Roman" w:eastAsia="Times New Roman" w:hAnsi="Times New Roman" w:cs="Times New Roman"/>
          <w:sz w:val="24"/>
          <w:szCs w:val="24"/>
          <w:lang w:eastAsia="ru-RU"/>
        </w:rPr>
        <w:t xml:space="preserve"> лица, ответственные за работу по профилактике коррупционных и иных правонарушений) </w:t>
      </w:r>
      <w:r w:rsidRPr="00C43EE0">
        <w:rPr>
          <w:rFonts w:ascii="Times New Roman" w:eastAsia="Times New Roman" w:hAnsi="Times New Roman" w:cs="Times New Roman"/>
          <w:sz w:val="24"/>
          <w:szCs w:val="24"/>
          <w:shd w:val="clear" w:color="auto" w:fill="FFD800"/>
          <w:lang w:eastAsia="ru-RU"/>
        </w:rPr>
        <w:t>государственной</w:t>
      </w:r>
      <w:r w:rsidRPr="00C43EE0">
        <w:rPr>
          <w:rFonts w:ascii="Times New Roman" w:eastAsia="Times New Roman" w:hAnsi="Times New Roman" w:cs="Times New Roman"/>
          <w:sz w:val="24"/>
          <w:szCs w:val="24"/>
          <w:lang w:eastAsia="ru-RU"/>
        </w:rPr>
        <w:t xml:space="preserve">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sidRPr="00C43EE0">
        <w:rPr>
          <w:rFonts w:ascii="Times New Roman" w:eastAsia="Times New Roman" w:hAnsi="Times New Roman" w:cs="Times New Roman"/>
          <w:sz w:val="24"/>
          <w:szCs w:val="24"/>
          <w:lang w:eastAsia="ru-RU"/>
        </w:rPr>
        <w:t xml:space="preserve"> статьи 2 настоящего Федерального закона (за исключением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7</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shd w:val="clear" w:color="auto" w:fill="FFD800"/>
          <w:lang w:eastAsia="ru-RU"/>
        </w:rPr>
        <w:t>Государственные</w:t>
      </w:r>
      <w:r w:rsidRPr="00C43EE0">
        <w:rPr>
          <w:rFonts w:ascii="Times New Roman" w:eastAsia="Times New Roman" w:hAnsi="Times New Roman" w:cs="Times New Roman"/>
          <w:sz w:val="24"/>
          <w:szCs w:val="24"/>
          <w:lang w:eastAsia="ru-RU"/>
        </w:rPr>
        <w:t xml:space="preserve">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w:t>
      </w:r>
      <w:r w:rsidRPr="00C43EE0">
        <w:rPr>
          <w:rFonts w:ascii="Times New Roman" w:eastAsia="Times New Roman" w:hAnsi="Times New Roman" w:cs="Times New Roman"/>
          <w:sz w:val="24"/>
          <w:szCs w:val="24"/>
          <w:shd w:val="clear" w:color="auto" w:fill="FFD800"/>
          <w:lang w:eastAsia="ru-RU"/>
        </w:rPr>
        <w:t>должностные</w:t>
      </w:r>
      <w:r w:rsidRPr="00C43EE0">
        <w:rPr>
          <w:rFonts w:ascii="Times New Roman" w:eastAsia="Times New Roman" w:hAnsi="Times New Roman" w:cs="Times New Roman"/>
          <w:sz w:val="24"/>
          <w:szCs w:val="24"/>
          <w:lang w:eastAsia="ru-RU"/>
        </w:rPr>
        <w:t xml:space="preserve">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sidRPr="00C43EE0">
        <w:rPr>
          <w:rFonts w:ascii="Times New Roman" w:eastAsia="Times New Roman" w:hAnsi="Times New Roman" w:cs="Times New Roman"/>
          <w:sz w:val="24"/>
          <w:szCs w:val="24"/>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w:t>
      </w:r>
      <w:r w:rsidRPr="00C43EE0">
        <w:rPr>
          <w:rFonts w:ascii="Times New Roman" w:eastAsia="Times New Roman" w:hAnsi="Times New Roman" w:cs="Times New Roman"/>
          <w:sz w:val="24"/>
          <w:szCs w:val="24"/>
          <w:lang w:eastAsia="ru-RU"/>
        </w:rPr>
        <w:lastRenderedPageBreak/>
        <w:t>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xml:space="preserve">) проводится беседа, в </w:t>
      </w:r>
      <w:proofErr w:type="gramStart"/>
      <w:r w:rsidRPr="00C43EE0">
        <w:rPr>
          <w:rFonts w:ascii="Times New Roman" w:eastAsia="Times New Roman" w:hAnsi="Times New Roman" w:cs="Times New Roman"/>
          <w:sz w:val="24"/>
          <w:szCs w:val="24"/>
          <w:lang w:eastAsia="ru-RU"/>
        </w:rPr>
        <w:t>ходе</w:t>
      </w:r>
      <w:proofErr w:type="gramEnd"/>
      <w:r w:rsidRPr="00C43EE0">
        <w:rPr>
          <w:rFonts w:ascii="Times New Roman" w:eastAsia="Times New Roman" w:hAnsi="Times New Roman" w:cs="Times New Roman"/>
          <w:sz w:val="24"/>
          <w:szCs w:val="24"/>
          <w:lang w:eastAsia="ru-RU"/>
        </w:rPr>
        <w:t xml:space="preserve"> которой должны быть даны разъяснения по интересующим его вопросам.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w:t>
      </w:r>
      <w:r w:rsidRPr="00C43EE0">
        <w:rPr>
          <w:rFonts w:ascii="Times New Roman" w:eastAsia="Times New Roman" w:hAnsi="Times New Roman" w:cs="Times New Roman"/>
          <w:sz w:val="24"/>
          <w:szCs w:val="24"/>
          <w:shd w:val="clear" w:color="auto" w:fill="FFD800"/>
          <w:lang w:eastAsia="ru-RU"/>
        </w:rPr>
        <w:t>должностными</w:t>
      </w:r>
      <w:r w:rsidRPr="00C43EE0">
        <w:rPr>
          <w:rFonts w:ascii="Times New Roman" w:eastAsia="Times New Roman" w:hAnsi="Times New Roman" w:cs="Times New Roman"/>
          <w:sz w:val="24"/>
          <w:szCs w:val="24"/>
          <w:lang w:eastAsia="ru-RU"/>
        </w:rPr>
        <w:t xml:space="preserve">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C43EE0">
        <w:rPr>
          <w:rFonts w:ascii="Times New Roman" w:eastAsia="Times New Roman" w:hAnsi="Times New Roman" w:cs="Times New Roman"/>
          <w:sz w:val="24"/>
          <w:szCs w:val="24"/>
          <w:lang w:eastAsia="ru-RU"/>
        </w:rPr>
        <w:t>разыскной</w:t>
      </w:r>
      <w:proofErr w:type="spellEnd"/>
      <w:r w:rsidRPr="00C43EE0">
        <w:rPr>
          <w:rFonts w:ascii="Times New Roman" w:eastAsia="Times New Roman" w:hAnsi="Times New Roman" w:cs="Times New Roman"/>
          <w:sz w:val="24"/>
          <w:szCs w:val="24"/>
          <w:lang w:eastAsia="ru-RU"/>
        </w:rPr>
        <w:t xml:space="preserve"> деятельности, о предоставлении имеющейся у них информации</w:t>
      </w:r>
      <w:proofErr w:type="gramEnd"/>
      <w:r w:rsidRPr="00C43EE0">
        <w:rPr>
          <w:rFonts w:ascii="Times New Roman" w:eastAsia="Times New Roman" w:hAnsi="Times New Roman" w:cs="Times New Roman"/>
          <w:sz w:val="24"/>
          <w:szCs w:val="24"/>
          <w:lang w:eastAsia="ru-RU"/>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C43EE0">
        <w:rPr>
          <w:rFonts w:ascii="Times New Roman" w:eastAsia="Times New Roman" w:hAnsi="Times New Roman" w:cs="Times New Roman"/>
          <w:sz w:val="24"/>
          <w:szCs w:val="24"/>
          <w:lang w:eastAsia="ru-RU"/>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xml:space="preserve">)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w:t>
      </w:r>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xml:space="preserve"> замещало (занимало) должность. (Часть введена - Федеральный закон </w:t>
      </w:r>
      <w:hyperlink r:id="rId43"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8</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Сведения, предусмотренные частью 1 статьи 3 и пунктом 1 части 4 статьи 4 настоящего Федерального закона и представленные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Не допускается использование сведений, предусмотренных частью 1 статьи 3 и пунктом 1 части 4 статьи 4 настоящего Федерального закона и представленных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C43EE0">
        <w:rPr>
          <w:rFonts w:ascii="Times New Roman" w:eastAsia="Times New Roman" w:hAnsi="Times New Roman" w:cs="Times New Roman"/>
          <w:sz w:val="24"/>
          <w:szCs w:val="24"/>
          <w:lang w:eastAsia="ru-RU"/>
        </w:rPr>
        <w:t xml:space="preserve"> иных организаций либо в пользу физических лиц.</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3. 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w:t>
      </w:r>
      <w:proofErr w:type="gramStart"/>
      <w:r w:rsidRPr="00C43EE0">
        <w:rPr>
          <w:rFonts w:ascii="Times New Roman" w:eastAsia="Times New Roman" w:hAnsi="Times New Roman" w:cs="Times New Roman"/>
          <w:sz w:val="24"/>
          <w:szCs w:val="24"/>
          <w:lang w:eastAsia="ru-RU"/>
        </w:rPr>
        <w:t xml:space="preserve">Представленные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если общая сумма таких сделок превышает общий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лица, замещающего (занимающего) одну из должностей, указанных в</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 xml:space="preserve">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w:t>
      </w:r>
      <w:r w:rsidRPr="00C43EE0">
        <w:rPr>
          <w:rFonts w:ascii="Times New Roman" w:eastAsia="Times New Roman" w:hAnsi="Times New Roman" w:cs="Times New Roman"/>
          <w:sz w:val="24"/>
          <w:szCs w:val="24"/>
          <w:shd w:val="clear" w:color="auto" w:fill="FFD800"/>
          <w:lang w:eastAsia="ru-RU"/>
        </w:rPr>
        <w:t>государственных</w:t>
      </w:r>
      <w:r w:rsidRPr="00C43EE0">
        <w:rPr>
          <w:rFonts w:ascii="Times New Roman" w:eastAsia="Times New Roman" w:hAnsi="Times New Roman" w:cs="Times New Roman"/>
          <w:sz w:val="24"/>
          <w:szCs w:val="24"/>
          <w:lang w:eastAsia="ru-RU"/>
        </w:rPr>
        <w:t xml:space="preserve">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rsidRPr="00C43EE0">
        <w:rPr>
          <w:rFonts w:ascii="Times New Roman" w:eastAsia="Times New Roman" w:hAnsi="Times New Roman" w:cs="Times New Roman"/>
          <w:sz w:val="24"/>
          <w:szCs w:val="24"/>
          <w:lang w:eastAsia="ru-RU"/>
        </w:rPr>
        <w:t xml:space="preserve"> защите персональных данных.  (В редакции федеральных законов </w:t>
      </w:r>
      <w:hyperlink r:id="rId44" w:tgtFrame="contents" w:history="1">
        <w:r w:rsidRPr="00C43EE0">
          <w:rPr>
            <w:rFonts w:ascii="Times New Roman" w:eastAsia="Times New Roman" w:hAnsi="Times New Roman" w:cs="Times New Roman"/>
            <w:color w:val="1C1CD6"/>
            <w:sz w:val="24"/>
            <w:szCs w:val="24"/>
            <w:u w:val="single"/>
            <w:lang w:eastAsia="ru-RU"/>
          </w:rPr>
          <w:t>от 22.12.2014 № 431-ФЗ</w:t>
        </w:r>
      </w:hyperlink>
      <w:r w:rsidRPr="00C43EE0">
        <w:rPr>
          <w:rFonts w:ascii="Times New Roman" w:eastAsia="Times New Roman" w:hAnsi="Times New Roman" w:cs="Times New Roman"/>
          <w:sz w:val="24"/>
          <w:szCs w:val="24"/>
          <w:lang w:eastAsia="ru-RU"/>
        </w:rPr>
        <w:t xml:space="preserve">, </w:t>
      </w:r>
      <w:hyperlink r:id="rId45"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 xml:space="preserve">, </w:t>
      </w:r>
      <w:hyperlink r:id="rId46"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w:t>
      </w:r>
      <w:hyperlink r:id="rId47"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9</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sidRPr="00C43EE0">
        <w:rPr>
          <w:rFonts w:ascii="Times New Roman" w:eastAsia="Times New Roman" w:hAnsi="Times New Roman" w:cs="Times New Roman"/>
          <w:sz w:val="24"/>
          <w:szCs w:val="24"/>
          <w:lang w:eastAsia="ru-RU"/>
        </w:rPr>
        <w:t xml:space="preserve"> (В редакции Федерального закона </w:t>
      </w:r>
      <w:hyperlink r:id="rId48"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xml:space="preserve">,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его расходами, а также за расходами его супруги (супруга) и несовершеннолетних детей вправе: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давать пояснения в письменной форме: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а) в связи с истребованием сведений, предусмотренных пунктом 1 части 4 статьи 4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представлять дополнительные материалы и давать по ним пояснения в письменной форме;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 xml:space="preserve">3) обращаться с ходатайством в орган, подразделение или к </w:t>
      </w:r>
      <w:r w:rsidRPr="00C43EE0">
        <w:rPr>
          <w:rFonts w:ascii="Times New Roman" w:eastAsia="Times New Roman" w:hAnsi="Times New Roman" w:cs="Times New Roman"/>
          <w:sz w:val="24"/>
          <w:szCs w:val="24"/>
          <w:shd w:val="clear" w:color="auto" w:fill="FFD800"/>
          <w:lang w:eastAsia="ru-RU"/>
        </w:rPr>
        <w:t>должностному</w:t>
      </w:r>
      <w:r w:rsidRPr="00C43EE0">
        <w:rPr>
          <w:rFonts w:ascii="Times New Roman" w:eastAsia="Times New Roman" w:hAnsi="Times New Roman" w:cs="Times New Roman"/>
          <w:sz w:val="24"/>
          <w:szCs w:val="24"/>
          <w:lang w:eastAsia="ru-RU"/>
        </w:rPr>
        <w:t xml:space="preserve">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C43EE0">
        <w:rPr>
          <w:rFonts w:ascii="Times New Roman" w:eastAsia="Times New Roman" w:hAnsi="Times New Roman" w:cs="Times New Roman"/>
          <w:sz w:val="24"/>
          <w:szCs w:val="24"/>
          <w:lang w:eastAsia="ru-RU"/>
        </w:rPr>
        <w:t xml:space="preserve"> Указанный срок может быть продлен до девяноста дней лицом, принявшим решение об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w:t>
      </w:r>
      <w:proofErr w:type="gramStart"/>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sidRPr="00C43EE0">
        <w:rPr>
          <w:rFonts w:ascii="Times New Roman" w:eastAsia="Times New Roman" w:hAnsi="Times New Roman" w:cs="Times New Roman"/>
          <w:sz w:val="24"/>
          <w:szCs w:val="24"/>
          <w:lang w:eastAsia="ru-RU"/>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(Часть введена - Федеральный закон </w:t>
      </w:r>
      <w:hyperlink r:id="rId49"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10</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Органы, подразделения и </w:t>
      </w:r>
      <w:r w:rsidRPr="00C43EE0">
        <w:rPr>
          <w:rFonts w:ascii="Times New Roman" w:eastAsia="Times New Roman" w:hAnsi="Times New Roman" w:cs="Times New Roman"/>
          <w:sz w:val="24"/>
          <w:szCs w:val="24"/>
          <w:shd w:val="clear" w:color="auto" w:fill="FFD800"/>
          <w:lang w:eastAsia="ru-RU"/>
        </w:rPr>
        <w:t>должностные</w:t>
      </w:r>
      <w:r w:rsidRPr="00C43EE0">
        <w:rPr>
          <w:rFonts w:ascii="Times New Roman" w:eastAsia="Times New Roman" w:hAnsi="Times New Roman" w:cs="Times New Roman"/>
          <w:sz w:val="24"/>
          <w:szCs w:val="24"/>
          <w:lang w:eastAsia="ru-RU"/>
        </w:rPr>
        <w:t xml:space="preserve"> лица, ответственные за профилактику коррупционных и иных правонарушений, обязаны:</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1) осуществлять анализ поступающих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настоящим Федеральным законом и Федеральным законом от 25 декабря 2008 года № 273-ФЗ "О противодействии коррупции" сведений о </w:t>
      </w:r>
      <w:r w:rsidRPr="00C43EE0">
        <w:rPr>
          <w:rFonts w:ascii="Times New Roman" w:eastAsia="Times New Roman" w:hAnsi="Times New Roman" w:cs="Times New Roman"/>
          <w:sz w:val="24"/>
          <w:szCs w:val="24"/>
          <w:shd w:val="clear" w:color="auto" w:fill="FFD800"/>
          <w:lang w:eastAsia="ru-RU"/>
        </w:rPr>
        <w:t>доходах</w:t>
      </w:r>
      <w:r w:rsidRPr="00C43EE0">
        <w:rPr>
          <w:rFonts w:ascii="Times New Roman" w:eastAsia="Times New Roman" w:hAnsi="Times New Roman" w:cs="Times New Roman"/>
          <w:sz w:val="24"/>
          <w:szCs w:val="24"/>
          <w:lang w:eastAsia="ru-RU"/>
        </w:rPr>
        <w:t>,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принимать сведения, представляемые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частью 1 статьи 3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11</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Органы, подразделения и </w:t>
      </w:r>
      <w:r w:rsidRPr="00C43EE0">
        <w:rPr>
          <w:rFonts w:ascii="Times New Roman" w:eastAsia="Times New Roman" w:hAnsi="Times New Roman" w:cs="Times New Roman"/>
          <w:sz w:val="24"/>
          <w:szCs w:val="24"/>
          <w:shd w:val="clear" w:color="auto" w:fill="FFD800"/>
          <w:lang w:eastAsia="ru-RU"/>
        </w:rPr>
        <w:t>должностные</w:t>
      </w:r>
      <w:r w:rsidRPr="00C43EE0">
        <w:rPr>
          <w:rFonts w:ascii="Times New Roman" w:eastAsia="Times New Roman" w:hAnsi="Times New Roman" w:cs="Times New Roman"/>
          <w:sz w:val="24"/>
          <w:szCs w:val="24"/>
          <w:lang w:eastAsia="ru-RU"/>
        </w:rPr>
        <w:t xml:space="preserve"> лица, ответственные за профилактику коррупционных и иных правонарушений, при осуществлении </w:t>
      </w:r>
      <w:proofErr w:type="gramStart"/>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истребовать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сведения, предусмотренные пунктом 1 части 4 статьи 4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провести с ним беседу в случае поступления ходатайства, предусмотренного пунктом 3 части 2 статьи 9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Органы, подразделения и </w:t>
      </w:r>
      <w:r w:rsidRPr="00C43EE0">
        <w:rPr>
          <w:rFonts w:ascii="Times New Roman" w:eastAsia="Times New Roman" w:hAnsi="Times New Roman" w:cs="Times New Roman"/>
          <w:sz w:val="24"/>
          <w:szCs w:val="24"/>
          <w:shd w:val="clear" w:color="auto" w:fill="FFD800"/>
          <w:lang w:eastAsia="ru-RU"/>
        </w:rPr>
        <w:t>должностные</w:t>
      </w:r>
      <w:r w:rsidRPr="00C43EE0">
        <w:rPr>
          <w:rFonts w:ascii="Times New Roman" w:eastAsia="Times New Roman" w:hAnsi="Times New Roman" w:cs="Times New Roman"/>
          <w:sz w:val="24"/>
          <w:szCs w:val="24"/>
          <w:lang w:eastAsia="ru-RU"/>
        </w:rPr>
        <w:t xml:space="preserve"> лица, ответственные за профилактику коррупционных и иных правонарушений, при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одну из должностей, указанных в пункте 1 части 1 </w:t>
      </w:r>
      <w:r w:rsidRPr="00C43EE0">
        <w:rPr>
          <w:rFonts w:ascii="Times New Roman" w:eastAsia="Times New Roman" w:hAnsi="Times New Roman" w:cs="Times New Roman"/>
          <w:sz w:val="24"/>
          <w:szCs w:val="24"/>
          <w:lang w:eastAsia="ru-RU"/>
        </w:rPr>
        <w:lastRenderedPageBreak/>
        <w:t>статьи 2 настоящего Федерального закона, а также за расходами его супруги (супруга) и несовершеннолетних детей вправе: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проводить по своей инициативе беседу с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изучать поступившие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дополнительные материалы;</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3) получать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пояснения по представленным им сведениям и материалам;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4) направлять в установленном порядке запросы в органы прокуратуры Российской Федерации, иные федеральные </w:t>
      </w:r>
      <w:r w:rsidRPr="00C43EE0">
        <w:rPr>
          <w:rFonts w:ascii="Times New Roman" w:eastAsia="Times New Roman" w:hAnsi="Times New Roman" w:cs="Times New Roman"/>
          <w:sz w:val="24"/>
          <w:szCs w:val="24"/>
          <w:shd w:val="clear" w:color="auto" w:fill="FFD800"/>
          <w:lang w:eastAsia="ru-RU"/>
        </w:rPr>
        <w:t>государственные</w:t>
      </w:r>
      <w:r w:rsidRPr="00C43EE0">
        <w:rPr>
          <w:rFonts w:ascii="Times New Roman" w:eastAsia="Times New Roman" w:hAnsi="Times New Roman" w:cs="Times New Roman"/>
          <w:sz w:val="24"/>
          <w:szCs w:val="24"/>
          <w:lang w:eastAsia="ru-RU"/>
        </w:rPr>
        <w:t xml:space="preserve">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C43EE0">
        <w:rPr>
          <w:rFonts w:ascii="Times New Roman" w:eastAsia="Times New Roman" w:hAnsi="Times New Roman" w:cs="Times New Roman"/>
          <w:sz w:val="24"/>
          <w:szCs w:val="24"/>
          <w:lang w:eastAsia="ru-RU"/>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5) наводить справки у физических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xml:space="preserve"> и получать от них с их согласия информацию.</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lang w:eastAsia="ru-RU"/>
        </w:rPr>
        <w:t xml:space="preserve">Руководители органов и организаций, получившие запрос, предусмотренный пунктом 4 части 2 настоящей статьи, обязаны организовать его исполнение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12</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w:t>
      </w:r>
      <w:r w:rsidRPr="00C43EE0">
        <w:rPr>
          <w:rFonts w:ascii="Times New Roman" w:eastAsia="Times New Roman" w:hAnsi="Times New Roman" w:cs="Times New Roman"/>
          <w:sz w:val="24"/>
          <w:szCs w:val="24"/>
          <w:shd w:val="clear" w:color="auto" w:fill="FFD800"/>
          <w:lang w:eastAsia="ru-RU"/>
        </w:rPr>
        <w:t>должностного</w:t>
      </w:r>
      <w:r w:rsidRPr="00C43EE0">
        <w:rPr>
          <w:rFonts w:ascii="Times New Roman" w:eastAsia="Times New Roman" w:hAnsi="Times New Roman" w:cs="Times New Roman"/>
          <w:sz w:val="24"/>
          <w:szCs w:val="24"/>
          <w:lang w:eastAsia="ru-RU"/>
        </w:rPr>
        <w:t xml:space="preserve">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sidRPr="00C43EE0">
        <w:rPr>
          <w:rFonts w:ascii="Times New Roman" w:eastAsia="Times New Roman" w:hAnsi="Times New Roman" w:cs="Times New Roman"/>
          <w:sz w:val="24"/>
          <w:szCs w:val="24"/>
          <w:lang w:eastAsia="ru-RU"/>
        </w:rPr>
        <w:t xml:space="preserve">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w:t>
      </w:r>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w:t>
      </w:r>
      <w:proofErr w:type="gramStart"/>
      <w:r w:rsidRPr="00C43EE0">
        <w:rPr>
          <w:rFonts w:ascii="Times New Roman" w:eastAsia="Times New Roman" w:hAnsi="Times New Roman" w:cs="Times New Roman"/>
          <w:sz w:val="24"/>
          <w:szCs w:val="24"/>
          <w:shd w:val="clear" w:color="auto" w:fill="FFD800"/>
          <w:lang w:eastAsia="ru-RU"/>
        </w:rPr>
        <w:t>Контроль</w:t>
      </w:r>
      <w:r w:rsidRPr="00C43EE0">
        <w:rPr>
          <w:rFonts w:ascii="Times New Roman" w:eastAsia="Times New Roman" w:hAnsi="Times New Roman" w:cs="Times New Roman"/>
          <w:sz w:val="24"/>
          <w:szCs w:val="24"/>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C43EE0">
        <w:rPr>
          <w:rFonts w:ascii="Times New Roman" w:eastAsia="Times New Roman" w:hAnsi="Times New Roman" w:cs="Times New Roman"/>
          <w:sz w:val="24"/>
          <w:szCs w:val="24"/>
          <w:lang w:eastAsia="ru-RU"/>
        </w:rPr>
        <w:t>,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совершенной в период замещения (занятия)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xml:space="preserve"> указанной должности, если общая сумма таких сделок превышает общий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данного лица и его супруги (супруга) за три последних года, предшествующих году совершения сделок. (В редакции Федерального закона </w:t>
      </w:r>
      <w:hyperlink r:id="rId50"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4. Генеральный прокурор Российской Федерации или подчиненные ему прокуроры при осуществлении </w:t>
      </w:r>
      <w:proofErr w:type="gramStart"/>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или замещавшего (занимавшего) одну из должностей, указанных в пункте 1 части 1 статьи 2 </w:t>
      </w:r>
      <w:r w:rsidRPr="00C43EE0">
        <w:rPr>
          <w:rFonts w:ascii="Times New Roman" w:eastAsia="Times New Roman" w:hAnsi="Times New Roman" w:cs="Times New Roman"/>
          <w:sz w:val="24"/>
          <w:szCs w:val="24"/>
          <w:lang w:eastAsia="ru-RU"/>
        </w:rPr>
        <w:lastRenderedPageBreak/>
        <w:t>настоящего Федерального закона, а также за расходами его супруги (супруга) и несовершеннолетних детей обязаны:</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истребовать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сведения, предусмотренные пунктом 1 части 4 статьи 4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провести с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xml:space="preserve"> беседу в случае поступления ходатайства, предусмотренного частью 4 статьи 9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5. Генеральный прокурор Российской Федерации или подчиненные ему прокуроры при осуществлении </w:t>
      </w:r>
      <w:proofErr w:type="gramStart"/>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проводить по своей инициативе беседу с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изучать поступившие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дополнительные материалы;</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3) получать от данного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xml:space="preserve"> пояснения по представленным им сведениям и материалам;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4) направлять запросы в федеральные </w:t>
      </w:r>
      <w:r w:rsidRPr="00C43EE0">
        <w:rPr>
          <w:rFonts w:ascii="Times New Roman" w:eastAsia="Times New Roman" w:hAnsi="Times New Roman" w:cs="Times New Roman"/>
          <w:sz w:val="24"/>
          <w:szCs w:val="24"/>
          <w:shd w:val="clear" w:color="auto" w:fill="FFD800"/>
          <w:lang w:eastAsia="ru-RU"/>
        </w:rPr>
        <w:t>государственные</w:t>
      </w:r>
      <w:r w:rsidRPr="00C43EE0">
        <w:rPr>
          <w:rFonts w:ascii="Times New Roman" w:eastAsia="Times New Roman" w:hAnsi="Times New Roman" w:cs="Times New Roman"/>
          <w:sz w:val="24"/>
          <w:szCs w:val="24"/>
          <w:lang w:eastAsia="ru-RU"/>
        </w:rPr>
        <w:t xml:space="preserve">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5) наводить справки у физических </w:t>
      </w:r>
      <w:r w:rsidRPr="00C43EE0">
        <w:rPr>
          <w:rFonts w:ascii="Times New Roman" w:eastAsia="Times New Roman" w:hAnsi="Times New Roman" w:cs="Times New Roman"/>
          <w:sz w:val="24"/>
          <w:szCs w:val="24"/>
          <w:shd w:val="clear" w:color="auto" w:fill="FFD800"/>
          <w:lang w:eastAsia="ru-RU"/>
        </w:rPr>
        <w:t>лиц</w:t>
      </w:r>
      <w:r w:rsidRPr="00C43EE0">
        <w:rPr>
          <w:rFonts w:ascii="Times New Roman" w:eastAsia="Times New Roman" w:hAnsi="Times New Roman" w:cs="Times New Roman"/>
          <w:sz w:val="24"/>
          <w:szCs w:val="24"/>
          <w:lang w:eastAsia="ru-RU"/>
        </w:rPr>
        <w:t xml:space="preserve"> и получать от них с их согласия информацию.</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6. </w:t>
      </w:r>
      <w:proofErr w:type="gramStart"/>
      <w:r w:rsidRPr="00C43EE0">
        <w:rPr>
          <w:rFonts w:ascii="Times New Roman" w:eastAsia="Times New Roman" w:hAnsi="Times New Roman" w:cs="Times New Roman"/>
          <w:sz w:val="24"/>
          <w:szCs w:val="24"/>
          <w:lang w:eastAsia="ru-RU"/>
        </w:rPr>
        <w:t xml:space="preserve">Руководители органов и организаций, получившие запрос, предусмотренный пунктом 4 части 5 настоящей статьи, обязаны организовать его исполнение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7. </w:t>
      </w:r>
      <w:proofErr w:type="gramStart"/>
      <w:r w:rsidRPr="00C43EE0">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после завершения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C43EE0">
        <w:rPr>
          <w:rFonts w:ascii="Times New Roman" w:eastAsia="Times New Roman" w:hAnsi="Times New Roman" w:cs="Times New Roman"/>
          <w:sz w:val="24"/>
          <w:szCs w:val="24"/>
          <w:lang w:eastAsia="ru-RU"/>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(Статья в редакции Федерального закона </w:t>
      </w:r>
      <w:hyperlink r:id="rId51"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13</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lang w:eastAsia="ru-RU"/>
        </w:rPr>
        <w:t xml:space="preserve">Доклад о результатах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xml:space="preserve">,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w:t>
      </w:r>
      <w:r w:rsidRPr="00C43EE0">
        <w:rPr>
          <w:rFonts w:ascii="Times New Roman" w:eastAsia="Times New Roman" w:hAnsi="Times New Roman" w:cs="Times New Roman"/>
          <w:sz w:val="24"/>
          <w:szCs w:val="24"/>
          <w:shd w:val="clear" w:color="auto" w:fill="FFD800"/>
          <w:lang w:eastAsia="ru-RU"/>
        </w:rPr>
        <w:t>соответствующей</w:t>
      </w:r>
      <w:r w:rsidRPr="00C43EE0">
        <w:rPr>
          <w:rFonts w:ascii="Times New Roman" w:eastAsia="Times New Roman" w:hAnsi="Times New Roman" w:cs="Times New Roman"/>
          <w:sz w:val="24"/>
          <w:szCs w:val="24"/>
          <w:lang w:eastAsia="ru-RU"/>
        </w:rPr>
        <w:t xml:space="preserve">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C43EE0">
        <w:rPr>
          <w:rFonts w:ascii="Times New Roman" w:eastAsia="Times New Roman" w:hAnsi="Times New Roman" w:cs="Times New Roman"/>
          <w:sz w:val="24"/>
          <w:szCs w:val="24"/>
          <w:lang w:eastAsia="ru-RU"/>
        </w:rPr>
        <w:t>на</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ее</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заседании</w:t>
      </w:r>
      <w:proofErr w:type="gramEnd"/>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3. </w:t>
      </w:r>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xml:space="preserve">, принявшее решение об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t xml:space="preserve">1) информирует в установленном порядке о результатах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C43EE0">
        <w:rPr>
          <w:rFonts w:ascii="Times New Roman" w:eastAsia="Times New Roman" w:hAnsi="Times New Roman" w:cs="Times New Roman"/>
          <w:sz w:val="24"/>
          <w:szCs w:val="24"/>
          <w:lang w:eastAsia="ru-RU"/>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2) вносит в случае необходимости предложения о применении к такому </w:t>
      </w:r>
      <w:r w:rsidRPr="00C43EE0">
        <w:rPr>
          <w:rFonts w:ascii="Times New Roman" w:eastAsia="Times New Roman" w:hAnsi="Times New Roman" w:cs="Times New Roman"/>
          <w:sz w:val="24"/>
          <w:szCs w:val="24"/>
          <w:shd w:val="clear" w:color="auto" w:fill="FFD800"/>
          <w:lang w:eastAsia="ru-RU"/>
        </w:rPr>
        <w:t>лицу</w:t>
      </w:r>
      <w:r w:rsidRPr="00C43EE0">
        <w:rPr>
          <w:rFonts w:ascii="Times New Roman" w:eastAsia="Times New Roman" w:hAnsi="Times New Roman" w:cs="Times New Roman"/>
          <w:sz w:val="24"/>
          <w:szCs w:val="24"/>
          <w:lang w:eastAsia="ru-RU"/>
        </w:rPr>
        <w:t xml:space="preserve"> мер юридической ответственности и (или) о направлении материалов, полученных в результате осуществления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в органы прокуратуры и (или) иные государственные органы в соответствии с их компетенцией.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w:t>
      </w:r>
      <w:proofErr w:type="gramStart"/>
      <w:r w:rsidRPr="00C43EE0">
        <w:rPr>
          <w:rFonts w:ascii="Times New Roman" w:eastAsia="Times New Roman" w:hAnsi="Times New Roman" w:cs="Times New Roman"/>
          <w:sz w:val="24"/>
          <w:szCs w:val="24"/>
          <w:lang w:eastAsia="ru-RU"/>
        </w:rPr>
        <w:t xml:space="preserve">Президент Российской Федерации, Председатель Правительства Российской Федерации, руководитель федерального </w:t>
      </w:r>
      <w:r w:rsidRPr="00C43EE0">
        <w:rPr>
          <w:rFonts w:ascii="Times New Roman" w:eastAsia="Times New Roman" w:hAnsi="Times New Roman" w:cs="Times New Roman"/>
          <w:sz w:val="24"/>
          <w:szCs w:val="24"/>
          <w:shd w:val="clear" w:color="auto" w:fill="FFD800"/>
          <w:lang w:eastAsia="ru-RU"/>
        </w:rPr>
        <w:t>государственного</w:t>
      </w:r>
      <w:r w:rsidRPr="00C43EE0">
        <w:rPr>
          <w:rFonts w:ascii="Times New Roman" w:eastAsia="Times New Roman" w:hAnsi="Times New Roman" w:cs="Times New Roman"/>
          <w:sz w:val="24"/>
          <w:szCs w:val="24"/>
          <w:lang w:eastAsia="ru-RU"/>
        </w:rPr>
        <w:t xml:space="preserve">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14</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xml:space="preserve">,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C43EE0">
        <w:rPr>
          <w:rFonts w:ascii="Times New Roman" w:eastAsia="Times New Roman" w:hAnsi="Times New Roman" w:cs="Times New Roman"/>
          <w:sz w:val="24"/>
          <w:szCs w:val="24"/>
          <w:lang w:eastAsia="ru-RU"/>
        </w:rPr>
        <w:t>тайне</w:t>
      </w:r>
      <w:proofErr w:type="gramEnd"/>
      <w:r w:rsidRPr="00C43EE0">
        <w:rPr>
          <w:rFonts w:ascii="Times New Roman" w:eastAsia="Times New Roman" w:hAnsi="Times New Roman" w:cs="Times New Roman"/>
          <w:sz w:val="24"/>
          <w:szCs w:val="24"/>
          <w:lang w:eastAsia="ru-RU"/>
        </w:rPr>
        <w:t xml:space="preserve"> о результатах контроля за его расходами, а также за расходами его супруги (супруга) и несовершеннолетних детей.</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Информация о результатах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(Статья в редакции Федерального закона </w:t>
      </w:r>
      <w:hyperlink r:id="rId52"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15</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proofErr w:type="gramStart"/>
      <w:r w:rsidRPr="00C43EE0">
        <w:rPr>
          <w:rFonts w:ascii="Times New Roman" w:eastAsia="Times New Roman" w:hAnsi="Times New Roman" w:cs="Times New Roman"/>
          <w:sz w:val="24"/>
          <w:szCs w:val="24"/>
          <w:lang w:eastAsia="ru-RU"/>
        </w:rPr>
        <w:lastRenderedPageBreak/>
        <w:t xml:space="preserve">Орган, подразделение или </w:t>
      </w:r>
      <w:r w:rsidRPr="00C43EE0">
        <w:rPr>
          <w:rFonts w:ascii="Times New Roman" w:eastAsia="Times New Roman" w:hAnsi="Times New Roman" w:cs="Times New Roman"/>
          <w:sz w:val="24"/>
          <w:szCs w:val="24"/>
          <w:shd w:val="clear" w:color="auto" w:fill="FFD800"/>
          <w:lang w:eastAsia="ru-RU"/>
        </w:rPr>
        <w:t>должностное</w:t>
      </w:r>
      <w:r w:rsidRPr="00C43EE0">
        <w:rPr>
          <w:rFonts w:ascii="Times New Roman" w:eastAsia="Times New Roman" w:hAnsi="Times New Roman" w:cs="Times New Roman"/>
          <w:sz w:val="24"/>
          <w:szCs w:val="24"/>
          <w:lang w:eastAsia="ru-RU"/>
        </w:rPr>
        <w:t xml:space="preserve">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w:t>
      </w:r>
      <w:r w:rsidRPr="00C43EE0">
        <w:rPr>
          <w:rFonts w:ascii="Times New Roman" w:eastAsia="Times New Roman" w:hAnsi="Times New Roman" w:cs="Times New Roman"/>
          <w:sz w:val="24"/>
          <w:szCs w:val="24"/>
          <w:shd w:val="clear" w:color="auto" w:fill="FFD800"/>
          <w:lang w:eastAsia="ru-RU"/>
        </w:rPr>
        <w:t>лица</w:t>
      </w:r>
      <w:r w:rsidRPr="00C43EE0">
        <w:rPr>
          <w:rFonts w:ascii="Times New Roman" w:eastAsia="Times New Roman" w:hAnsi="Times New Roman" w:cs="Times New Roman"/>
          <w:sz w:val="24"/>
          <w:szCs w:val="24"/>
          <w:lang w:eastAsia="ru-RU"/>
        </w:rPr>
        <w:t>, принявшего решение об осуществлении контроля за</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sidRPr="00C43EE0">
        <w:rPr>
          <w:rFonts w:ascii="Times New Roman" w:eastAsia="Times New Roman" w:hAnsi="Times New Roman" w:cs="Times New Roman"/>
          <w:sz w:val="24"/>
          <w:szCs w:val="24"/>
          <w:lang w:eastAsia="ru-RU"/>
        </w:rPr>
        <w:t xml:space="preserve"> части 1 статьи 2 настоящего Федерального закона.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16</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1. Невыполнение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shd w:val="clear" w:color="auto" w:fill="FFD800"/>
          <w:lang w:eastAsia="ru-RU"/>
        </w:rPr>
        <w:t>Лицо</w:t>
      </w:r>
      <w:r w:rsidRPr="00C43EE0">
        <w:rPr>
          <w:rFonts w:ascii="Times New Roman" w:eastAsia="Times New Roman" w:hAnsi="Times New Roman" w:cs="Times New Roman"/>
          <w:sz w:val="24"/>
          <w:szCs w:val="24"/>
          <w:lang w:eastAsia="ru-RU"/>
        </w:rPr>
        <w:t>,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C43EE0">
        <w:rPr>
          <w:rFonts w:ascii="Times New Roman" w:eastAsia="Times New Roman" w:hAnsi="Times New Roman" w:cs="Times New Roman"/>
          <w:sz w:val="24"/>
          <w:szCs w:val="24"/>
          <w:lang w:eastAsia="ru-RU"/>
        </w:rP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sidRPr="00C43EE0">
        <w:rPr>
          <w:rFonts w:ascii="Times New Roman" w:eastAsia="Times New Roman" w:hAnsi="Times New Roman" w:cs="Times New Roman"/>
          <w:color w:val="0000AF"/>
          <w:sz w:val="24"/>
          <w:szCs w:val="24"/>
          <w:lang w:eastAsia="ru-RU"/>
        </w:rPr>
        <w:t xml:space="preserve">всероссийского казачьего общества или </w:t>
      </w:r>
      <w:r w:rsidRPr="00C43EE0">
        <w:rPr>
          <w:rFonts w:ascii="Times New Roman" w:eastAsia="Times New Roman" w:hAnsi="Times New Roman" w:cs="Times New Roman"/>
          <w:sz w:val="24"/>
          <w:szCs w:val="24"/>
          <w:lang w:eastAsia="ru-RU"/>
        </w:rPr>
        <w:t>войскового казачьего общества, </w:t>
      </w:r>
      <w:r w:rsidRPr="00C43EE0">
        <w:rPr>
          <w:rFonts w:ascii="Times New Roman" w:eastAsia="Times New Roman" w:hAnsi="Times New Roman" w:cs="Times New Roman"/>
          <w:color w:val="0000AF"/>
          <w:sz w:val="24"/>
          <w:szCs w:val="24"/>
          <w:lang w:eastAsia="ru-RU"/>
        </w:rPr>
        <w:t>внесенных</w:t>
      </w:r>
      <w:r w:rsidRPr="00C43EE0">
        <w:rPr>
          <w:rFonts w:ascii="Times New Roman" w:eastAsia="Times New Roman" w:hAnsi="Times New Roman" w:cs="Times New Roman"/>
          <w:sz w:val="24"/>
          <w:szCs w:val="24"/>
          <w:lang w:eastAsia="ru-RU"/>
        </w:rPr>
        <w:t xml:space="preserve"> в </w:t>
      </w:r>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реестр казачьих обществ в Российской Федерации, влечет за собой досрочное прекращение его полномочий в установленном порядке.  (В редакции федеральных законов </w:t>
      </w:r>
      <w:hyperlink r:id="rId53" w:tgtFrame="contents" w:history="1">
        <w:r w:rsidRPr="00C43EE0">
          <w:rPr>
            <w:rFonts w:ascii="Times New Roman" w:eastAsia="Times New Roman" w:hAnsi="Times New Roman" w:cs="Times New Roman"/>
            <w:color w:val="1C1CD6"/>
            <w:sz w:val="24"/>
            <w:szCs w:val="24"/>
            <w:u w:val="single"/>
            <w:lang w:eastAsia="ru-RU"/>
          </w:rPr>
          <w:t>от 04.06.2018 № 133-ФЗ</w:t>
        </w:r>
      </w:hyperlink>
      <w:r w:rsidRPr="00C43EE0">
        <w:rPr>
          <w:rFonts w:ascii="Times New Roman" w:eastAsia="Times New Roman" w:hAnsi="Times New Roman" w:cs="Times New Roman"/>
          <w:sz w:val="24"/>
          <w:szCs w:val="24"/>
          <w:lang w:eastAsia="ru-RU"/>
        </w:rPr>
        <w:t xml:space="preserve">, </w:t>
      </w:r>
      <w:hyperlink r:id="rId54"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w:t>
      </w:r>
      <w:hyperlink r:id="rId55" w:tgtFrame="contents" w:history="1">
        <w:r w:rsidRPr="00C43EE0">
          <w:rPr>
            <w:rFonts w:ascii="Times New Roman" w:eastAsia="Times New Roman" w:hAnsi="Times New Roman" w:cs="Times New Roman"/>
            <w:color w:val="1C1CD6"/>
            <w:sz w:val="24"/>
            <w:szCs w:val="24"/>
            <w:u w:val="single"/>
            <w:lang w:eastAsia="ru-RU"/>
          </w:rPr>
          <w:t>от 30.12.2020 № 529-ФЗ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в ходе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в ходе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в государственные органы в соответствии с их компетенцией. (В редакции Федерального закона </w:t>
      </w:r>
      <w:hyperlink r:id="rId56"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lastRenderedPageBreak/>
        <w:t>5.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в ходе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одну из </w:t>
      </w:r>
      <w:r w:rsidRPr="00C43EE0">
        <w:rPr>
          <w:rFonts w:ascii="Times New Roman" w:eastAsia="Times New Roman" w:hAnsi="Times New Roman" w:cs="Times New Roman"/>
          <w:sz w:val="24"/>
          <w:szCs w:val="24"/>
          <w:shd w:val="clear" w:color="auto" w:fill="FFD800"/>
          <w:lang w:eastAsia="ru-RU"/>
        </w:rPr>
        <w:t>должностей</w:t>
      </w:r>
      <w:r w:rsidRPr="00C43EE0">
        <w:rPr>
          <w:rFonts w:ascii="Times New Roman" w:eastAsia="Times New Roman" w:hAnsi="Times New Roman" w:cs="Times New Roman"/>
          <w:sz w:val="24"/>
          <w:szCs w:val="24"/>
          <w:lang w:eastAsia="ru-RU"/>
        </w:rPr>
        <w:t xml:space="preserve">,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w:t>
      </w:r>
      <w:proofErr w:type="gramStart"/>
      <w:r w:rsidRPr="00C43EE0">
        <w:rPr>
          <w:rFonts w:ascii="Times New Roman" w:eastAsia="Times New Roman" w:hAnsi="Times New Roman" w:cs="Times New Roman"/>
          <w:sz w:val="24"/>
          <w:szCs w:val="24"/>
          <w:lang w:eastAsia="ru-RU"/>
        </w:rPr>
        <w:t xml:space="preserve">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sidRPr="00C43EE0">
        <w:rPr>
          <w:rFonts w:ascii="Times New Roman" w:eastAsia="Times New Roman" w:hAnsi="Times New Roman" w:cs="Times New Roman"/>
          <w:color w:val="0000AF"/>
          <w:sz w:val="24"/>
          <w:szCs w:val="24"/>
          <w:lang w:eastAsia="ru-RU"/>
        </w:rPr>
        <w:t xml:space="preserve">всероссийского казачьего общества или </w:t>
      </w:r>
      <w:r w:rsidRPr="00C43EE0">
        <w:rPr>
          <w:rFonts w:ascii="Times New Roman" w:eastAsia="Times New Roman" w:hAnsi="Times New Roman" w:cs="Times New Roman"/>
          <w:sz w:val="24"/>
          <w:szCs w:val="24"/>
          <w:lang w:eastAsia="ru-RU"/>
        </w:rPr>
        <w:t>войскового казачьего общества, </w:t>
      </w:r>
      <w:r w:rsidRPr="00C43EE0">
        <w:rPr>
          <w:rFonts w:ascii="Times New Roman" w:eastAsia="Times New Roman" w:hAnsi="Times New Roman" w:cs="Times New Roman"/>
          <w:color w:val="0000AF"/>
          <w:sz w:val="24"/>
          <w:szCs w:val="24"/>
          <w:lang w:eastAsia="ru-RU"/>
        </w:rPr>
        <w:t>внесенных</w:t>
      </w:r>
      <w:r w:rsidRPr="00C43EE0">
        <w:rPr>
          <w:rFonts w:ascii="Times New Roman" w:eastAsia="Times New Roman" w:hAnsi="Times New Roman" w:cs="Times New Roman"/>
          <w:sz w:val="24"/>
          <w:szCs w:val="24"/>
          <w:lang w:eastAsia="ru-RU"/>
        </w:rPr>
        <w:t xml:space="preserve"> в </w:t>
      </w:r>
      <w:r w:rsidRPr="00C43EE0">
        <w:rPr>
          <w:rFonts w:ascii="Times New Roman" w:eastAsia="Times New Roman" w:hAnsi="Times New Roman" w:cs="Times New Roman"/>
          <w:sz w:val="24"/>
          <w:szCs w:val="24"/>
          <w:shd w:val="clear" w:color="auto" w:fill="FFD800"/>
          <w:lang w:eastAsia="ru-RU"/>
        </w:rPr>
        <w:t>государственный</w:t>
      </w:r>
      <w:r w:rsidRPr="00C43EE0">
        <w:rPr>
          <w:rFonts w:ascii="Times New Roman" w:eastAsia="Times New Roman" w:hAnsi="Times New Roman" w:cs="Times New Roman"/>
          <w:sz w:val="24"/>
          <w:szCs w:val="24"/>
          <w:lang w:eastAsia="ru-RU"/>
        </w:rPr>
        <w:t xml:space="preserve">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w:t>
      </w:r>
      <w:proofErr w:type="gramEnd"/>
      <w:r w:rsidRPr="00C43EE0">
        <w:rPr>
          <w:rFonts w:ascii="Times New Roman" w:eastAsia="Times New Roman" w:hAnsi="Times New Roman" w:cs="Times New Roman"/>
          <w:sz w:val="24"/>
          <w:szCs w:val="24"/>
          <w:lang w:eastAsia="ru-RU"/>
        </w:rPr>
        <w:t xml:space="preserve"> об осуществлении </w:t>
      </w:r>
      <w:proofErr w:type="gramStart"/>
      <w:r w:rsidRPr="00C43EE0">
        <w:rPr>
          <w:rFonts w:ascii="Times New Roman" w:eastAsia="Times New Roman" w:hAnsi="Times New Roman" w:cs="Times New Roman"/>
          <w:sz w:val="24"/>
          <w:szCs w:val="24"/>
          <w:lang w:eastAsia="ru-RU"/>
        </w:rPr>
        <w:t>контроля за</w:t>
      </w:r>
      <w:proofErr w:type="gramEnd"/>
      <w:r w:rsidRPr="00C43EE0">
        <w:rPr>
          <w:rFonts w:ascii="Times New Roman" w:eastAsia="Times New Roman" w:hAnsi="Times New Roman" w:cs="Times New Roman"/>
          <w:sz w:val="24"/>
          <w:szCs w:val="24"/>
          <w:lang w:eastAsia="ru-RU"/>
        </w:rPr>
        <w:t xml:space="preserve"> расходами. (Часть введена - Федеральный закон </w:t>
      </w:r>
      <w:hyperlink r:id="rId57"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 xml:space="preserve">) (В редакции Федерального закона </w:t>
      </w:r>
      <w:hyperlink r:id="rId58" w:tgtFrame="contents" w:history="1">
        <w:r w:rsidRPr="00C43EE0">
          <w:rPr>
            <w:rFonts w:ascii="Times New Roman" w:eastAsia="Times New Roman" w:hAnsi="Times New Roman" w:cs="Times New Roman"/>
            <w:color w:val="1C1CD6"/>
            <w:sz w:val="24"/>
            <w:szCs w:val="24"/>
            <w:u w:val="single"/>
            <w:lang w:eastAsia="ru-RU"/>
          </w:rPr>
          <w:t>от 30.12.2020 № 529-ФЗ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6. </w:t>
      </w:r>
      <w:proofErr w:type="gramStart"/>
      <w:r w:rsidRPr="00C43EE0">
        <w:rPr>
          <w:rFonts w:ascii="Times New Roman" w:eastAsia="Times New Roman" w:hAnsi="Times New Roman" w:cs="Times New Roman"/>
          <w:sz w:val="24"/>
          <w:szCs w:val="24"/>
          <w:lang w:eastAsia="ru-RU"/>
        </w:rPr>
        <w:t xml:space="preserve">Материалы, полученные в ходе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C43EE0">
        <w:rPr>
          <w:rFonts w:ascii="Times New Roman" w:eastAsia="Times New Roman" w:hAnsi="Times New Roman" w:cs="Times New Roman"/>
          <w:sz w:val="24"/>
          <w:szCs w:val="24"/>
          <w:lang w:eastAsia="ru-RU"/>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(Часть введена - Федеральный закон </w:t>
      </w:r>
      <w:hyperlink r:id="rId59"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17</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w:t>
      </w:r>
      <w:proofErr w:type="gramStart"/>
      <w:r w:rsidRPr="00C43EE0">
        <w:rPr>
          <w:rFonts w:ascii="Times New Roman" w:eastAsia="Times New Roman" w:hAnsi="Times New Roman" w:cs="Times New Roman"/>
          <w:sz w:val="24"/>
          <w:szCs w:val="24"/>
          <w:lang w:eastAsia="ru-RU"/>
        </w:rP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Российской Федерации земельных участков, других</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объектов недвижимости, транспортных средств,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в отношении которых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rsidRPr="00C43EE0">
        <w:rPr>
          <w:rFonts w:ascii="Times New Roman" w:eastAsia="Times New Roman" w:hAnsi="Times New Roman" w:cs="Times New Roman"/>
          <w:sz w:val="24"/>
          <w:szCs w:val="24"/>
          <w:lang w:eastAsia="ru-RU"/>
        </w:rPr>
        <w:t xml:space="preserve"> такого имущества, если его обращение в доход Российской Федерации невозможно. (В редакции Федерального закона </w:t>
      </w:r>
      <w:hyperlink r:id="rId60"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w:t>
      </w:r>
      <w:proofErr w:type="gramStart"/>
      <w:r w:rsidRPr="00C43EE0">
        <w:rPr>
          <w:rFonts w:ascii="Times New Roman" w:eastAsia="Times New Roman" w:hAnsi="Times New Roman" w:cs="Times New Roman"/>
          <w:sz w:val="24"/>
          <w:szCs w:val="24"/>
          <w:lang w:eastAsia="ru-RU"/>
        </w:rPr>
        <w:t xml:space="preserve">При выявлении в ходе осуществления </w:t>
      </w:r>
      <w:r w:rsidRPr="00C43EE0">
        <w:rPr>
          <w:rFonts w:ascii="Times New Roman" w:eastAsia="Times New Roman" w:hAnsi="Times New Roman" w:cs="Times New Roman"/>
          <w:sz w:val="24"/>
          <w:szCs w:val="24"/>
          <w:shd w:val="clear" w:color="auto" w:fill="FFD800"/>
          <w:lang w:eastAsia="ru-RU"/>
        </w:rPr>
        <w:t>контроля</w:t>
      </w:r>
      <w:r w:rsidRPr="00C43EE0">
        <w:rPr>
          <w:rFonts w:ascii="Times New Roman" w:eastAsia="Times New Roman" w:hAnsi="Times New Roman" w:cs="Times New Roman"/>
          <w:sz w:val="24"/>
          <w:szCs w:val="24"/>
          <w:lang w:eastAsia="ru-RU"/>
        </w:rPr>
        <w:t xml:space="preserve"> за расходами лица, замещающего (занимающего) или замещавшего (занимавшего) одну из </w:t>
      </w:r>
      <w:r w:rsidRPr="00C43EE0">
        <w:rPr>
          <w:rFonts w:ascii="Times New Roman" w:eastAsia="Times New Roman" w:hAnsi="Times New Roman" w:cs="Times New Roman"/>
          <w:sz w:val="24"/>
          <w:szCs w:val="24"/>
          <w:shd w:val="clear" w:color="auto" w:fill="FFD800"/>
          <w:lang w:eastAsia="ru-RU"/>
        </w:rPr>
        <w:t>должностей</w:t>
      </w:r>
      <w:r w:rsidRPr="00C43EE0">
        <w:rPr>
          <w:rFonts w:ascii="Times New Roman" w:eastAsia="Times New Roman" w:hAnsi="Times New Roman" w:cs="Times New Roman"/>
          <w:sz w:val="24"/>
          <w:szCs w:val="24"/>
          <w:lang w:eastAsia="ru-RU"/>
        </w:rPr>
        <w:t xml:space="preserve">,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w:t>
      </w:r>
      <w:r w:rsidRPr="00C43EE0">
        <w:rPr>
          <w:rFonts w:ascii="Times New Roman" w:eastAsia="Times New Roman" w:hAnsi="Times New Roman" w:cs="Times New Roman"/>
          <w:sz w:val="24"/>
          <w:szCs w:val="24"/>
          <w:lang w:eastAsia="ru-RU"/>
        </w:rPr>
        <w:lastRenderedPageBreak/>
        <w:t>детей их общему доходу, Генеральный прокурор Российской Федерации или подчиненные</w:t>
      </w:r>
      <w:proofErr w:type="gramEnd"/>
      <w:r w:rsidRPr="00C43EE0">
        <w:rPr>
          <w:rFonts w:ascii="Times New Roman" w:eastAsia="Times New Roman" w:hAnsi="Times New Roman" w:cs="Times New Roman"/>
          <w:sz w:val="24"/>
          <w:szCs w:val="24"/>
          <w:lang w:eastAsia="ru-RU"/>
        </w:rPr>
        <w:t xml:space="preserve"> </w:t>
      </w:r>
      <w:proofErr w:type="gramStart"/>
      <w:r w:rsidRPr="00C43EE0">
        <w:rPr>
          <w:rFonts w:ascii="Times New Roman" w:eastAsia="Times New Roman" w:hAnsi="Times New Roman" w:cs="Times New Roman"/>
          <w:sz w:val="24"/>
          <w:szCs w:val="24"/>
          <w:lang w:eastAsia="ru-RU"/>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в отношении которых данным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xml:space="preserve"> не представлено сведений, подтверждающих их приобретение на законные доходы, или об обращении</w:t>
      </w:r>
      <w:proofErr w:type="gramEnd"/>
      <w:r w:rsidRPr="00C43EE0">
        <w:rPr>
          <w:rFonts w:ascii="Times New Roman" w:eastAsia="Times New Roman" w:hAnsi="Times New Roman" w:cs="Times New Roman"/>
          <w:sz w:val="24"/>
          <w:szCs w:val="24"/>
          <w:lang w:eastAsia="ru-RU"/>
        </w:rP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 (В редакции Федерального закона </w:t>
      </w:r>
      <w:hyperlink r:id="rId61"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В случае</w:t>
      </w:r>
      <w:proofErr w:type="gramStart"/>
      <w:r w:rsidRPr="00C43EE0">
        <w:rPr>
          <w:rFonts w:ascii="Times New Roman" w:eastAsia="Times New Roman" w:hAnsi="Times New Roman" w:cs="Times New Roman"/>
          <w:sz w:val="24"/>
          <w:szCs w:val="24"/>
          <w:lang w:eastAsia="ru-RU"/>
        </w:rPr>
        <w:t>,</w:t>
      </w:r>
      <w:proofErr w:type="gramEnd"/>
      <w:r w:rsidRPr="00C43EE0">
        <w:rPr>
          <w:rFonts w:ascii="Times New Roman" w:eastAsia="Times New Roman" w:hAnsi="Times New Roman" w:cs="Times New Roman"/>
          <w:sz w:val="24"/>
          <w:szCs w:val="24"/>
          <w:lang w:eastAsia="ru-RU"/>
        </w:rPr>
        <w:t xml:space="preserve"> если при обращении Генерального прокурора Российской Федерации или подчиненных ему прокуроров в </w:t>
      </w:r>
      <w:r w:rsidRPr="00C43EE0">
        <w:rPr>
          <w:rFonts w:ascii="Times New Roman" w:eastAsia="Times New Roman" w:hAnsi="Times New Roman" w:cs="Times New Roman"/>
          <w:sz w:val="24"/>
          <w:szCs w:val="24"/>
          <w:shd w:val="clear" w:color="auto" w:fill="FFD800"/>
          <w:lang w:eastAsia="ru-RU"/>
        </w:rPr>
        <w:t>соответствии</w:t>
      </w:r>
      <w:r w:rsidRPr="00C43EE0">
        <w:rPr>
          <w:rFonts w:ascii="Times New Roman" w:eastAsia="Times New Roman" w:hAnsi="Times New Roman" w:cs="Times New Roman"/>
          <w:sz w:val="24"/>
          <w:szCs w:val="24"/>
          <w:lang w:eastAsia="ru-RU"/>
        </w:rPr>
        <w:t xml:space="preserve">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4. </w:t>
      </w:r>
      <w:proofErr w:type="gramStart"/>
      <w:r w:rsidRPr="00C43EE0">
        <w:rPr>
          <w:rFonts w:ascii="Times New Roman" w:eastAsia="Times New Roman" w:hAnsi="Times New Roman" w:cs="Times New Roman"/>
          <w:sz w:val="24"/>
          <w:szCs w:val="24"/>
          <w:lang w:eastAsia="ru-RU"/>
        </w:rPr>
        <w:t xml:space="preserve">Информацию о результатах обращения в суд с заявлением об обращении в </w:t>
      </w:r>
      <w:r w:rsidRPr="00C43EE0">
        <w:rPr>
          <w:rFonts w:ascii="Times New Roman" w:eastAsia="Times New Roman" w:hAnsi="Times New Roman" w:cs="Times New Roman"/>
          <w:sz w:val="24"/>
          <w:szCs w:val="24"/>
          <w:shd w:val="clear" w:color="auto" w:fill="FFD800"/>
          <w:lang w:eastAsia="ru-RU"/>
        </w:rPr>
        <w:t>доход</w:t>
      </w:r>
      <w:r w:rsidRPr="00C43EE0">
        <w:rPr>
          <w:rFonts w:ascii="Times New Roman" w:eastAsia="Times New Roman" w:hAnsi="Times New Roman" w:cs="Times New Roman"/>
          <w:sz w:val="24"/>
          <w:szCs w:val="24"/>
          <w:lang w:eastAsia="ru-RU"/>
        </w:rPr>
        <w:t xml:space="preserve">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sidRPr="00C43EE0">
        <w:rPr>
          <w:rFonts w:ascii="Times New Roman" w:eastAsia="Times New Roman" w:hAnsi="Times New Roman" w:cs="Times New Roman"/>
          <w:color w:val="0000AF"/>
          <w:sz w:val="24"/>
          <w:szCs w:val="24"/>
          <w:lang w:eastAsia="ru-RU"/>
        </w:rPr>
        <w:t>, цифровых финансовых активов, цифровой валюты</w:t>
      </w:r>
      <w:r w:rsidRPr="00C43EE0">
        <w:rPr>
          <w:rFonts w:ascii="Times New Roman" w:eastAsia="Times New Roman" w:hAnsi="Times New Roman" w:cs="Times New Roman"/>
          <w:sz w:val="24"/>
          <w:szCs w:val="24"/>
          <w:lang w:eastAsia="ru-RU"/>
        </w:rPr>
        <w:t xml:space="preserve">, в отношении которых </w:t>
      </w:r>
      <w:r w:rsidRPr="00C43EE0">
        <w:rPr>
          <w:rFonts w:ascii="Times New Roman" w:eastAsia="Times New Roman" w:hAnsi="Times New Roman" w:cs="Times New Roman"/>
          <w:sz w:val="24"/>
          <w:szCs w:val="24"/>
          <w:shd w:val="clear" w:color="auto" w:fill="FFD800"/>
          <w:lang w:eastAsia="ru-RU"/>
        </w:rPr>
        <w:t>лицом</w:t>
      </w:r>
      <w:r w:rsidRPr="00C43EE0">
        <w:rPr>
          <w:rFonts w:ascii="Times New Roman" w:eastAsia="Times New Roman" w:hAnsi="Times New Roman" w:cs="Times New Roman"/>
          <w:sz w:val="24"/>
          <w:szCs w:val="24"/>
          <w:lang w:eastAsia="ru-RU"/>
        </w:rPr>
        <w:t>, замещающим (занимающим) или замещавшим (занимавшим) одну из должностей, указанных в пункте 1 части 1 статьи 2 настоящего Федерального закона</w:t>
      </w:r>
      <w:proofErr w:type="gramEnd"/>
      <w:r w:rsidRPr="00C43EE0">
        <w:rPr>
          <w:rFonts w:ascii="Times New Roman" w:eastAsia="Times New Roman" w:hAnsi="Times New Roman" w:cs="Times New Roman"/>
          <w:sz w:val="24"/>
          <w:szCs w:val="24"/>
          <w:lang w:eastAsia="ru-RU"/>
        </w:rPr>
        <w:t xml:space="preserve">,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 (В редакции Федерального закона </w:t>
      </w:r>
      <w:hyperlink r:id="rId62" w:tgtFrame="contents" w:history="1">
        <w:r w:rsidRPr="00C43EE0">
          <w:rPr>
            <w:rFonts w:ascii="Times New Roman" w:eastAsia="Times New Roman" w:hAnsi="Times New Roman" w:cs="Times New Roman"/>
            <w:color w:val="1C1CD6"/>
            <w:sz w:val="24"/>
            <w:szCs w:val="24"/>
            <w:u w:val="single"/>
            <w:lang w:eastAsia="ru-RU"/>
          </w:rPr>
          <w:t>от 31.07.2020 № 259-ФЗ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xml:space="preserve">(Статья в редакции Федерального закона </w:t>
      </w:r>
      <w:hyperlink r:id="rId63" w:tgtFrame="contents" w:history="1">
        <w:r w:rsidRPr="00C43EE0">
          <w:rPr>
            <w:rFonts w:ascii="Times New Roman" w:eastAsia="Times New Roman" w:hAnsi="Times New Roman" w:cs="Times New Roman"/>
            <w:color w:val="1C1CD6"/>
            <w:sz w:val="24"/>
            <w:szCs w:val="24"/>
            <w:u w:val="single"/>
            <w:lang w:eastAsia="ru-RU"/>
          </w:rPr>
          <w:t>от 03.08.2018 № 307-ФЗ</w:t>
        </w:r>
      </w:hyperlink>
      <w:r w:rsidRPr="00C43EE0">
        <w:rPr>
          <w:rFonts w:ascii="Times New Roman" w:eastAsia="Times New Roman" w:hAnsi="Times New Roman" w:cs="Times New Roman"/>
          <w:sz w:val="24"/>
          <w:szCs w:val="24"/>
          <w:lang w:eastAsia="ru-RU"/>
        </w:rPr>
        <w:t>)</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Статья 18</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1. Настоящий Федеральный закон вступает в силу с 1 января 2013 года.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Президент Российской Федерации                               </w:t>
      </w:r>
      <w:proofErr w:type="spellStart"/>
      <w:r w:rsidRPr="00C43EE0">
        <w:rPr>
          <w:rFonts w:ascii="Times New Roman" w:eastAsia="Times New Roman" w:hAnsi="Times New Roman" w:cs="Times New Roman"/>
          <w:sz w:val="24"/>
          <w:szCs w:val="24"/>
          <w:lang w:eastAsia="ru-RU"/>
        </w:rPr>
        <w:t>В.Путин</w:t>
      </w:r>
      <w:proofErr w:type="spellEnd"/>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Москва, Кремль</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3 декабря 2012 года</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230-ФЗ</w:t>
      </w:r>
    </w:p>
    <w:p w:rsidR="00C43EE0" w:rsidRPr="00C43EE0" w:rsidRDefault="00C43EE0" w:rsidP="00C43EE0">
      <w:pPr>
        <w:spacing w:before="24" w:after="24" w:line="240" w:lineRule="auto"/>
        <w:rPr>
          <w:rFonts w:ascii="Times New Roman" w:eastAsia="Times New Roman" w:hAnsi="Times New Roman" w:cs="Times New Roman"/>
          <w:sz w:val="24"/>
          <w:szCs w:val="24"/>
          <w:lang w:eastAsia="ru-RU"/>
        </w:rPr>
      </w:pPr>
      <w:r w:rsidRPr="00C43EE0">
        <w:rPr>
          <w:rFonts w:ascii="Times New Roman" w:eastAsia="Times New Roman" w:hAnsi="Times New Roman" w:cs="Times New Roman"/>
          <w:sz w:val="24"/>
          <w:szCs w:val="24"/>
          <w:lang w:eastAsia="ru-RU"/>
        </w:rPr>
        <w:t> </w:t>
      </w:r>
    </w:p>
    <w:p w:rsidR="0041452D" w:rsidRDefault="0041452D"/>
    <w:sectPr w:rsidR="0041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0E"/>
    <w:rsid w:val="00101B8B"/>
    <w:rsid w:val="0041452D"/>
    <w:rsid w:val="00AE3324"/>
    <w:rsid w:val="00C13890"/>
    <w:rsid w:val="00C43EE0"/>
    <w:rsid w:val="00C81708"/>
    <w:rsid w:val="00EE2A0E"/>
    <w:rsid w:val="00F3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3E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EE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43EE0"/>
    <w:rPr>
      <w:color w:val="1C1CD6"/>
      <w:u w:val="single"/>
    </w:rPr>
  </w:style>
  <w:style w:type="character" w:styleId="a4">
    <w:name w:val="FollowedHyperlink"/>
    <w:basedOn w:val="a0"/>
    <w:uiPriority w:val="99"/>
    <w:semiHidden/>
    <w:unhideWhenUsed/>
    <w:rsid w:val="00C43EE0"/>
    <w:rPr>
      <w:color w:val="1C1CD6"/>
      <w:u w:val="single"/>
    </w:rPr>
  </w:style>
  <w:style w:type="paragraph" w:styleId="HTML">
    <w:name w:val="HTML Preformatted"/>
    <w:basedOn w:val="a"/>
    <w:link w:val="HTML0"/>
    <w:uiPriority w:val="99"/>
    <w:semiHidden/>
    <w:unhideWhenUsed/>
    <w:rsid w:val="00C4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3EE0"/>
    <w:rPr>
      <w:rFonts w:ascii="Courier New" w:eastAsia="Times New Roman" w:hAnsi="Courier New" w:cs="Courier New"/>
      <w:sz w:val="20"/>
      <w:szCs w:val="20"/>
      <w:lang w:eastAsia="ru-RU"/>
    </w:rPr>
  </w:style>
  <w:style w:type="paragraph" w:styleId="a5">
    <w:name w:val="Normal (Web)"/>
    <w:basedOn w:val="a"/>
    <w:uiPriority w:val="99"/>
    <w:semiHidden/>
    <w:unhideWhenUsed/>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C43EE0"/>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C43EE0"/>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C43EE0"/>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C43EE0"/>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C43EE0"/>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C43EE0"/>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C43EE0"/>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C43EE0"/>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C43EE0"/>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C43EE0"/>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C43EE0"/>
    <w:rPr>
      <w:shd w:val="clear" w:color="auto" w:fill="FFD800"/>
    </w:rPr>
  </w:style>
  <w:style w:type="character" w:customStyle="1" w:styleId="bookmark2">
    <w:name w:val="bookmark2"/>
    <w:basedOn w:val="a0"/>
    <w:rsid w:val="00C43EE0"/>
    <w:rPr>
      <w:color w:val="000000"/>
      <w:shd w:val="clear" w:color="auto" w:fill="FFD800"/>
    </w:rPr>
  </w:style>
  <w:style w:type="paragraph" w:customStyle="1" w:styleId="c">
    <w:name w:val="c"/>
    <w:basedOn w:val="a"/>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C43EE0"/>
    <w:rPr>
      <w:shd w:val="clear" w:color="auto" w:fill="FFD800"/>
    </w:rPr>
  </w:style>
  <w:style w:type="paragraph" w:customStyle="1" w:styleId="i">
    <w:name w:val="i"/>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4">
    <w:name w:val="bookmark4"/>
    <w:basedOn w:val="a0"/>
    <w:rsid w:val="00C43EE0"/>
    <w:rPr>
      <w:shd w:val="clear" w:color="auto" w:fill="FFD800"/>
    </w:rPr>
  </w:style>
  <w:style w:type="character" w:customStyle="1" w:styleId="mark">
    <w:name w:val="mark"/>
    <w:basedOn w:val="a0"/>
    <w:rsid w:val="00C43EE0"/>
  </w:style>
  <w:style w:type="character" w:customStyle="1" w:styleId="cmd">
    <w:name w:val="cmd"/>
    <w:basedOn w:val="a0"/>
    <w:rsid w:val="00C43EE0"/>
  </w:style>
  <w:style w:type="paragraph" w:customStyle="1" w:styleId="h">
    <w:name w:val="h"/>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5">
    <w:name w:val="bookmark5"/>
    <w:basedOn w:val="a0"/>
    <w:rsid w:val="00C43EE0"/>
    <w:rPr>
      <w:shd w:val="clear" w:color="auto" w:fill="FFD800"/>
    </w:rPr>
  </w:style>
  <w:style w:type="character" w:customStyle="1" w:styleId="ed1">
    <w:name w:val="ed1"/>
    <w:basedOn w:val="a0"/>
    <w:rsid w:val="00C43EE0"/>
    <w:rPr>
      <w:color w:val="0000AF"/>
    </w:rPr>
  </w:style>
  <w:style w:type="character" w:customStyle="1" w:styleId="w9">
    <w:name w:val="w9"/>
    <w:basedOn w:val="a0"/>
    <w:rsid w:val="00C4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3E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EE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43EE0"/>
    <w:rPr>
      <w:color w:val="1C1CD6"/>
      <w:u w:val="single"/>
    </w:rPr>
  </w:style>
  <w:style w:type="character" w:styleId="a4">
    <w:name w:val="FollowedHyperlink"/>
    <w:basedOn w:val="a0"/>
    <w:uiPriority w:val="99"/>
    <w:semiHidden/>
    <w:unhideWhenUsed/>
    <w:rsid w:val="00C43EE0"/>
    <w:rPr>
      <w:color w:val="1C1CD6"/>
      <w:u w:val="single"/>
    </w:rPr>
  </w:style>
  <w:style w:type="paragraph" w:styleId="HTML">
    <w:name w:val="HTML Preformatted"/>
    <w:basedOn w:val="a"/>
    <w:link w:val="HTML0"/>
    <w:uiPriority w:val="99"/>
    <w:semiHidden/>
    <w:unhideWhenUsed/>
    <w:rsid w:val="00C4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3EE0"/>
    <w:rPr>
      <w:rFonts w:ascii="Courier New" w:eastAsia="Times New Roman" w:hAnsi="Courier New" w:cs="Courier New"/>
      <w:sz w:val="20"/>
      <w:szCs w:val="20"/>
      <w:lang w:eastAsia="ru-RU"/>
    </w:rPr>
  </w:style>
  <w:style w:type="paragraph" w:styleId="a5">
    <w:name w:val="Normal (Web)"/>
    <w:basedOn w:val="a"/>
    <w:uiPriority w:val="99"/>
    <w:semiHidden/>
    <w:unhideWhenUsed/>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C43EE0"/>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C43EE0"/>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C43EE0"/>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C43EE0"/>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C43EE0"/>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C43EE0"/>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C43EE0"/>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C43EE0"/>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C43EE0"/>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C43EE0"/>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C43EE0"/>
    <w:rPr>
      <w:shd w:val="clear" w:color="auto" w:fill="FFD800"/>
    </w:rPr>
  </w:style>
  <w:style w:type="character" w:customStyle="1" w:styleId="bookmark2">
    <w:name w:val="bookmark2"/>
    <w:basedOn w:val="a0"/>
    <w:rsid w:val="00C43EE0"/>
    <w:rPr>
      <w:color w:val="000000"/>
      <w:shd w:val="clear" w:color="auto" w:fill="FFD800"/>
    </w:rPr>
  </w:style>
  <w:style w:type="paragraph" w:customStyle="1" w:styleId="c">
    <w:name w:val="c"/>
    <w:basedOn w:val="a"/>
    <w:rsid w:val="00C43EE0"/>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C43EE0"/>
    <w:rPr>
      <w:shd w:val="clear" w:color="auto" w:fill="FFD800"/>
    </w:rPr>
  </w:style>
  <w:style w:type="paragraph" w:customStyle="1" w:styleId="i">
    <w:name w:val="i"/>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4">
    <w:name w:val="bookmark4"/>
    <w:basedOn w:val="a0"/>
    <w:rsid w:val="00C43EE0"/>
    <w:rPr>
      <w:shd w:val="clear" w:color="auto" w:fill="FFD800"/>
    </w:rPr>
  </w:style>
  <w:style w:type="character" w:customStyle="1" w:styleId="mark">
    <w:name w:val="mark"/>
    <w:basedOn w:val="a0"/>
    <w:rsid w:val="00C43EE0"/>
  </w:style>
  <w:style w:type="character" w:customStyle="1" w:styleId="cmd">
    <w:name w:val="cmd"/>
    <w:basedOn w:val="a0"/>
    <w:rsid w:val="00C43EE0"/>
  </w:style>
  <w:style w:type="paragraph" w:customStyle="1" w:styleId="h">
    <w:name w:val="h"/>
    <w:basedOn w:val="a"/>
    <w:rsid w:val="00C43EE0"/>
    <w:pPr>
      <w:spacing w:before="24" w:after="24" w:line="240" w:lineRule="auto"/>
    </w:pPr>
    <w:rPr>
      <w:rFonts w:ascii="Times New Roman" w:eastAsia="Times New Roman" w:hAnsi="Times New Roman" w:cs="Times New Roman"/>
      <w:sz w:val="24"/>
      <w:szCs w:val="24"/>
      <w:lang w:eastAsia="ru-RU"/>
    </w:rPr>
  </w:style>
  <w:style w:type="character" w:customStyle="1" w:styleId="bookmark5">
    <w:name w:val="bookmark5"/>
    <w:basedOn w:val="a0"/>
    <w:rsid w:val="00C43EE0"/>
    <w:rPr>
      <w:shd w:val="clear" w:color="auto" w:fill="FFD800"/>
    </w:rPr>
  </w:style>
  <w:style w:type="character" w:customStyle="1" w:styleId="ed1">
    <w:name w:val="ed1"/>
    <w:basedOn w:val="a0"/>
    <w:rsid w:val="00C43EE0"/>
    <w:rPr>
      <w:color w:val="0000AF"/>
    </w:rPr>
  </w:style>
  <w:style w:type="character" w:customStyle="1" w:styleId="w9">
    <w:name w:val="w9"/>
    <w:basedOn w:val="a0"/>
    <w:rsid w:val="00C4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06721">
      <w:bodyDiv w:val="1"/>
      <w:marLeft w:val="0"/>
      <w:marRight w:val="0"/>
      <w:marTop w:val="0"/>
      <w:marBottom w:val="0"/>
      <w:divBdr>
        <w:top w:val="none" w:sz="0" w:space="0" w:color="auto"/>
        <w:left w:val="none" w:sz="0" w:space="0" w:color="auto"/>
        <w:bottom w:val="none" w:sz="0" w:space="0" w:color="auto"/>
        <w:right w:val="none" w:sz="0" w:space="0" w:color="auto"/>
      </w:divBdr>
      <w:divsChild>
        <w:div w:id="859856137">
          <w:marLeft w:val="0"/>
          <w:marRight w:val="0"/>
          <w:marTop w:val="0"/>
          <w:marBottom w:val="0"/>
          <w:divBdr>
            <w:top w:val="none" w:sz="0" w:space="0" w:color="auto"/>
            <w:left w:val="none" w:sz="0" w:space="0" w:color="auto"/>
            <w:bottom w:val="none" w:sz="0" w:space="0" w:color="auto"/>
            <w:right w:val="none" w:sz="0" w:space="0" w:color="auto"/>
          </w:divBdr>
          <w:divsChild>
            <w:div w:id="20686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26" Type="http://schemas.openxmlformats.org/officeDocument/2006/relationships/hyperlink" Target="http://pravo.gov.ru/proxy/ips/?docbody=&amp;prevDoc=102161337&amp;backlink=1&amp;&amp;nd=102478867" TargetMode="External"/><Relationship Id="rId39"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102471600" TargetMode="External"/><Relationship Id="rId34" Type="http://schemas.openxmlformats.org/officeDocument/2006/relationships/hyperlink" Target="http://pravo.gov.ru/proxy/ips/?docbody=&amp;prevDoc=102161337&amp;backlink=1&amp;&amp;nd=10247886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102801500"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957820" TargetMode="External"/><Relationship Id="rId63"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1600" TargetMode="External"/><Relationship Id="rId2" Type="http://schemas.microsoft.com/office/2007/relationships/stylesWithEffects" Target="stylesWithEffects.xml"/><Relationship Id="rId16" Type="http://schemas.openxmlformats.org/officeDocument/2006/relationships/hyperlink" Target="http://pravo.gov.ru/proxy/ips/?docbody=&amp;prevDoc=102161337&amp;backlink=1&amp;&amp;nd=102364257" TargetMode="External"/><Relationship Id="rId20"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1600" TargetMode="External"/><Relationship Id="rId54" Type="http://schemas.openxmlformats.org/officeDocument/2006/relationships/hyperlink" Target="http://pravo.gov.ru/proxy/ips/?docbody=&amp;prevDoc=102161337&amp;backlink=1&amp;&amp;nd=102478867" TargetMode="External"/><Relationship Id="rId62" Type="http://schemas.openxmlformats.org/officeDocument/2006/relationships/hyperlink" Target="http://pravo.gov.ru/proxy/ips/?docbody=&amp;prevDoc=102161337&amp;backlink=1&amp;&amp;nd=102801500"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1" Type="http://schemas.openxmlformats.org/officeDocument/2006/relationships/hyperlink" Target="http://pravo.gov.ru/proxy/ips/?docbody=&amp;prevDoc=102161337&amp;backlink=1&amp;&amp;nd=102364257" TargetMode="External"/><Relationship Id="rId24" Type="http://schemas.openxmlformats.org/officeDocument/2006/relationships/hyperlink" Target="http://pravo.gov.ru/proxy/ips/?docbody=&amp;prevDoc=102161337&amp;backlink=1&amp;&amp;nd=10247886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478867" TargetMode="External"/><Relationship Id="rId45" Type="http://schemas.openxmlformats.org/officeDocument/2006/relationships/hyperlink" Target="http://pravo.gov.ru/proxy/ips/?docbody=&amp;prevDoc=102161337&amp;backlink=1&amp;&amp;nd=102471600" TargetMode="External"/><Relationship Id="rId53" Type="http://schemas.openxmlformats.org/officeDocument/2006/relationships/hyperlink" Target="http://pravo.gov.ru/proxy/ips/?docbody=&amp;prevDoc=102161337&amp;backlink=1&amp;&amp;nd=102471600" TargetMode="External"/><Relationship Id="rId58" Type="http://schemas.openxmlformats.org/officeDocument/2006/relationships/hyperlink" Target="http://pravo.gov.ru/proxy/ips/?docbody=&amp;prevDoc=102161337&amp;backlink=1&amp;&amp;nd=102957820" TargetMode="External"/><Relationship Id="rId5" Type="http://schemas.openxmlformats.org/officeDocument/2006/relationships/hyperlink" Target="http://pravo.gov.ru/proxy/ips/?docbody=&amp;prevDoc=102161337&amp;backlink=1&amp;&amp;nd=102364257"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957820" TargetMode="External"/><Relationship Id="rId28" Type="http://schemas.openxmlformats.org/officeDocument/2006/relationships/hyperlink" Target="http://pravo.gov.ru/proxy/ips/?docbody=&amp;prevDoc=102161337&amp;backlink=1&amp;&amp;nd=102364257"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102478867" TargetMode="External"/><Relationship Id="rId61" Type="http://schemas.openxmlformats.org/officeDocument/2006/relationships/hyperlink" Target="http://pravo.gov.ru/proxy/ips/?docbody=&amp;prevDoc=102161337&amp;backlink=1&amp;&amp;nd=102801500" TargetMode="External"/><Relationship Id="rId10"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31" Type="http://schemas.openxmlformats.org/officeDocument/2006/relationships/hyperlink" Target="http://pravo.gov.ru/proxy/ips/?docbody=&amp;prevDoc=102161337&amp;backlink=1&amp;&amp;nd=102471600" TargetMode="External"/><Relationship Id="rId44" Type="http://schemas.openxmlformats.org/officeDocument/2006/relationships/hyperlink" Target="http://pravo.gov.ru/proxy/ips/?docbody=&amp;prevDoc=102161337&amp;backlink=1&amp;&amp;nd=102364257" TargetMode="External"/><Relationship Id="rId52" Type="http://schemas.openxmlformats.org/officeDocument/2006/relationships/hyperlink" Target="http://pravo.gov.ru/proxy/ips/?docbody=&amp;prevDoc=102161337&amp;backlink=1&amp;&amp;nd=102478867" TargetMode="External"/><Relationship Id="rId60" Type="http://schemas.openxmlformats.org/officeDocument/2006/relationships/hyperlink" Target="http://pravo.gov.ru/proxy/ips/?docbody=&amp;prevDoc=102161337&amp;backlink=1&amp;&amp;nd=1028015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4" Type="http://schemas.openxmlformats.org/officeDocument/2006/relationships/hyperlink" Target="http://pravo.gov.ru/proxy/ips/?docbody=&amp;prevDoc=102161337&amp;backlink=1&amp;&amp;nd=102364257" TargetMode="External"/><Relationship Id="rId22" Type="http://schemas.openxmlformats.org/officeDocument/2006/relationships/hyperlink" Target="http://pravo.gov.ru/proxy/ips/?docbody=&amp;prevDoc=102161337&amp;backlink=1&amp;&amp;nd=102478867" TargetMode="External"/><Relationship Id="rId27" Type="http://schemas.openxmlformats.org/officeDocument/2006/relationships/hyperlink" Target="http://pravo.gov.ru/proxy/ips/?docbody=&amp;prevDoc=102161337&amp;backlink=1&amp;&amp;nd=102801500" TargetMode="External"/><Relationship Id="rId30" Type="http://schemas.openxmlformats.org/officeDocument/2006/relationships/hyperlink" Target="http://pravo.gov.ru/proxy/ips/?docbody=&amp;prevDoc=102161337&amp;backlink=1&amp;&amp;nd=102801500"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102478867"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fontTable" Target="fontTable.xm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478867" TargetMode="External"/><Relationship Id="rId3" Type="http://schemas.openxmlformats.org/officeDocument/2006/relationships/settings" Target="settings.xml"/><Relationship Id="rId12" Type="http://schemas.openxmlformats.org/officeDocument/2006/relationships/hyperlink" Target="http://pravo.gov.ru/proxy/ips/?docbody=&amp;prevDoc=102161337&amp;backlink=1&amp;&amp;nd=102381341"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102957820" TargetMode="External"/><Relationship Id="rId33" Type="http://schemas.openxmlformats.org/officeDocument/2006/relationships/hyperlink" Target="http://pravo.gov.ru/proxy/ips/?docbody=&amp;prevDoc=102161337&amp;backlink=1&amp;&amp;nd=102478867" TargetMode="External"/><Relationship Id="rId38" Type="http://schemas.openxmlformats.org/officeDocument/2006/relationships/hyperlink" Target="http://pravo.gov.ru/proxy/ips/?docbody=&amp;prevDoc=102161337&amp;backlink=1&amp;&amp;nd=102471600"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9307</Words>
  <Characters>53056</Characters>
  <Application>Microsoft Office Word</Application>
  <DocSecurity>0</DocSecurity>
  <Lines>442</Lines>
  <Paragraphs>124</Paragraphs>
  <ScaleCrop>false</ScaleCrop>
  <Company>Curnos™</Company>
  <LinksUpToDate>false</LinksUpToDate>
  <CharactersWithSpaces>62239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dc:description/>
  <cp:lastModifiedBy>Ольга Анатольевна</cp:lastModifiedBy>
  <cp:revision>3</cp:revision>
  <dcterms:created xsi:type="dcterms:W3CDTF">2021-08-19T06:34:00Z</dcterms:created>
  <dcterms:modified xsi:type="dcterms:W3CDTF">2021-08-19T06:35:00Z</dcterms:modified>
</cp:coreProperties>
</file>